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426EBE">
        <w:rPr>
          <w:rFonts w:ascii="Times New Roman" w:hAnsi="Times New Roman"/>
          <w:b/>
          <w:sz w:val="28"/>
          <w:szCs w:val="28"/>
        </w:rPr>
        <w:t>Тема 3. Основы теории и методологии решения социал</w:t>
      </w:r>
      <w:r w:rsidRPr="00426EBE">
        <w:rPr>
          <w:rFonts w:ascii="Times New Roman" w:hAnsi="Times New Roman"/>
          <w:b/>
          <w:sz w:val="28"/>
          <w:szCs w:val="28"/>
        </w:rPr>
        <w:t>ь</w:t>
      </w:r>
      <w:r w:rsidRPr="00426EBE">
        <w:rPr>
          <w:rFonts w:ascii="Times New Roman" w:hAnsi="Times New Roman"/>
          <w:b/>
          <w:sz w:val="28"/>
          <w:szCs w:val="28"/>
        </w:rPr>
        <w:t>ных проблем</w:t>
      </w:r>
    </w:p>
    <w:bookmarkEnd w:id="0"/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sz w:val="28"/>
          <w:szCs w:val="28"/>
        </w:rPr>
        <w:t>изучить основы теории и методологии решения социал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ных проблем.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План: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1.Понятие социальной проблемы.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2.Типология и основные концепции социальных проблем.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3.Основные концепции социальных изменений и социальные пробл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мы.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4.Значение теорий социальной дезорганизации, социального контроля,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 для изучения и реш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ния социальных проблем.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1.Понятие социальной проблемы.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Социальные проблемы</w:t>
      </w:r>
      <w:r w:rsidRPr="00426EBE">
        <w:rPr>
          <w:rFonts w:ascii="Times New Roman" w:hAnsi="Times New Roman"/>
          <w:sz w:val="28"/>
          <w:szCs w:val="28"/>
        </w:rPr>
        <w:t>, </w:t>
      </w:r>
      <w:r w:rsidRPr="00426EBE">
        <w:rPr>
          <w:rFonts w:ascii="Times New Roman" w:hAnsi="Times New Roman"/>
          <w:b/>
          <w:bCs/>
          <w:sz w:val="28"/>
          <w:szCs w:val="28"/>
        </w:rPr>
        <w:t>общественные проблемы</w:t>
      </w:r>
      <w:r w:rsidRPr="00426EBE">
        <w:rPr>
          <w:rFonts w:ascii="Times New Roman" w:hAnsi="Times New Roman"/>
          <w:sz w:val="28"/>
          <w:szCs w:val="28"/>
        </w:rPr>
        <w:t> — вопросы и сит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ации, которые прямо или косвенно влияют на человека и, с точки зрения всего или значительного числа членов </w:t>
      </w:r>
      <w:hyperlink r:id="rId6" w:tooltip="Общество" w:history="1"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сообщества</w:t>
        </w:r>
      </w:hyperlink>
      <w:r w:rsidRPr="00426EBE">
        <w:rPr>
          <w:rFonts w:ascii="Times New Roman" w:hAnsi="Times New Roman"/>
          <w:sz w:val="28"/>
          <w:szCs w:val="28"/>
        </w:rPr>
        <w:t>, являются достаточно серьё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ными </w:t>
      </w:r>
      <w:hyperlink r:id="rId7" w:tooltip="Проблема" w:history="1"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проблемами</w:t>
        </w:r>
      </w:hyperlink>
      <w:r w:rsidRPr="00426EBE">
        <w:rPr>
          <w:rFonts w:ascii="Times New Roman" w:hAnsi="Times New Roman"/>
          <w:sz w:val="28"/>
          <w:szCs w:val="28"/>
        </w:rPr>
        <w:t>, требующими коллективных усилий по их преодолению. Конкретный перечень социальных проблем отличается в разное время и в разных обществах, причём дискурс их восприятия и представления со вр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менем меняется. Словосочетание «социальная проблема» появилось в западноевропейском обществе в начале </w:t>
      </w:r>
      <w:hyperlink r:id="rId8" w:tooltip="XIX век" w:history="1"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XIX века</w:t>
        </w:r>
      </w:hyperlink>
      <w:r w:rsidRPr="00426EBE">
        <w:rPr>
          <w:rFonts w:ascii="Times New Roman" w:hAnsi="Times New Roman"/>
          <w:sz w:val="28"/>
          <w:szCs w:val="28"/>
        </w:rPr>
        <w:t> и перв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начально использовалось для обозначения одной конкретной проблемы — неравномерного распред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ления богатства.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Если взять за основу проблемы с точки зрения уровня организации уровня общественной жизни, то выявляют след проблемы:</w:t>
      </w:r>
      <w:r w:rsidRPr="00426EBE">
        <w:rPr>
          <w:rFonts w:ascii="Times New Roman" w:hAnsi="Times New Roman"/>
          <w:sz w:val="28"/>
          <w:szCs w:val="28"/>
        </w:rPr>
        <w:br/>
        <w:t>- между индивидами (личностные)</w:t>
      </w:r>
      <w:r w:rsidRPr="00426EBE">
        <w:rPr>
          <w:rFonts w:ascii="Times New Roman" w:hAnsi="Times New Roman"/>
          <w:sz w:val="28"/>
          <w:szCs w:val="28"/>
        </w:rPr>
        <w:br/>
        <w:t xml:space="preserve">- между </w:t>
      </w:r>
      <w:proofErr w:type="spellStart"/>
      <w:proofErr w:type="gramStart"/>
      <w:r w:rsidRPr="00426EBE">
        <w:rPr>
          <w:rFonts w:ascii="Times New Roman" w:hAnsi="Times New Roman"/>
          <w:sz w:val="28"/>
          <w:szCs w:val="28"/>
        </w:rPr>
        <w:t>соц</w:t>
      </w:r>
      <w:proofErr w:type="spellEnd"/>
      <w:proofErr w:type="gramEnd"/>
      <w:r w:rsidRPr="00426EBE">
        <w:rPr>
          <w:rFonts w:ascii="Times New Roman" w:hAnsi="Times New Roman"/>
          <w:sz w:val="28"/>
          <w:szCs w:val="28"/>
        </w:rPr>
        <w:t xml:space="preserve"> группами (групповые)</w:t>
      </w:r>
      <w:r w:rsidRPr="00426EBE">
        <w:rPr>
          <w:rFonts w:ascii="Times New Roman" w:hAnsi="Times New Roman"/>
          <w:sz w:val="28"/>
          <w:szCs w:val="28"/>
        </w:rPr>
        <w:br/>
        <w:t>- между классами (классовые)</w:t>
      </w:r>
      <w:r w:rsidRPr="00426EBE">
        <w:rPr>
          <w:rFonts w:ascii="Times New Roman" w:hAnsi="Times New Roman"/>
          <w:sz w:val="28"/>
          <w:szCs w:val="28"/>
        </w:rPr>
        <w:br/>
        <w:t xml:space="preserve">- между </w:t>
      </w:r>
      <w:proofErr w:type="spellStart"/>
      <w:r w:rsidRPr="00426EBE">
        <w:rPr>
          <w:rFonts w:ascii="Times New Roman" w:hAnsi="Times New Roman"/>
          <w:sz w:val="28"/>
          <w:szCs w:val="28"/>
        </w:rPr>
        <w:t>соц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системами 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>По характеру отношений:</w:t>
      </w:r>
      <w:r w:rsidRPr="00426EBE">
        <w:rPr>
          <w:rFonts w:ascii="Times New Roman" w:hAnsi="Times New Roman"/>
          <w:sz w:val="28"/>
          <w:szCs w:val="28"/>
        </w:rPr>
        <w:br/>
        <w:t>- политические</w:t>
      </w:r>
      <w:r w:rsidRPr="00426EBE">
        <w:rPr>
          <w:rFonts w:ascii="Times New Roman" w:hAnsi="Times New Roman"/>
          <w:sz w:val="28"/>
          <w:szCs w:val="28"/>
        </w:rPr>
        <w:br/>
        <w:t>- экономические</w:t>
      </w:r>
      <w:r w:rsidRPr="00426EBE">
        <w:rPr>
          <w:rFonts w:ascii="Times New Roman" w:hAnsi="Times New Roman"/>
          <w:sz w:val="28"/>
          <w:szCs w:val="28"/>
        </w:rPr>
        <w:br/>
        <w:t>- национальные</w:t>
      </w:r>
      <w:r w:rsidRPr="00426EBE">
        <w:rPr>
          <w:rFonts w:ascii="Times New Roman" w:hAnsi="Times New Roman"/>
          <w:sz w:val="28"/>
          <w:szCs w:val="28"/>
        </w:rPr>
        <w:br/>
        <w:t>- трудовые</w:t>
      </w:r>
      <w:r w:rsidRPr="00426EBE">
        <w:rPr>
          <w:rFonts w:ascii="Times New Roman" w:hAnsi="Times New Roman"/>
          <w:sz w:val="28"/>
          <w:szCs w:val="28"/>
        </w:rPr>
        <w:br/>
        <w:t>- конфессиональные</w:t>
      </w:r>
      <w:r w:rsidRPr="00426EBE">
        <w:rPr>
          <w:rFonts w:ascii="Times New Roman" w:hAnsi="Times New Roman"/>
          <w:sz w:val="28"/>
          <w:szCs w:val="28"/>
        </w:rPr>
        <w:br/>
        <w:t>- семейные и т.д.</w:t>
      </w:r>
      <w:proofErr w:type="gramEnd"/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Факторы и источники проблем.</w:t>
      </w:r>
      <w:r w:rsidRPr="00426EBE">
        <w:rPr>
          <w:rFonts w:ascii="Times New Roman" w:hAnsi="Times New Roman"/>
          <w:sz w:val="28"/>
          <w:szCs w:val="28"/>
        </w:rPr>
        <w:br/>
        <w:t>1. Информация</w:t>
      </w:r>
      <w:r w:rsidRPr="00426EBE">
        <w:rPr>
          <w:rFonts w:ascii="Times New Roman" w:hAnsi="Times New Roman"/>
          <w:sz w:val="28"/>
          <w:szCs w:val="28"/>
        </w:rPr>
        <w:br/>
        <w:t>2. Структурные факторы, связанные с учреждениями формальными или 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формальными отношениями</w:t>
      </w:r>
      <w:r w:rsidRPr="00426EBE">
        <w:rPr>
          <w:rFonts w:ascii="Times New Roman" w:hAnsi="Times New Roman"/>
          <w:sz w:val="28"/>
          <w:szCs w:val="28"/>
        </w:rPr>
        <w:br/>
        <w:t>3. Ценностные</w:t>
      </w:r>
      <w:r w:rsidRPr="00426EBE">
        <w:rPr>
          <w:rFonts w:ascii="Times New Roman" w:hAnsi="Times New Roman"/>
          <w:sz w:val="28"/>
          <w:szCs w:val="28"/>
        </w:rPr>
        <w:br/>
        <w:t>4. Поведенческие</w:t>
      </w:r>
      <w:r w:rsidRPr="00426EBE">
        <w:rPr>
          <w:rFonts w:ascii="Times New Roman" w:hAnsi="Times New Roman"/>
          <w:sz w:val="28"/>
          <w:szCs w:val="28"/>
        </w:rPr>
        <w:br/>
        <w:t>5. Факторы отношений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Причина социальных проблем</w:t>
      </w:r>
      <w:r w:rsidRPr="00426EBE">
        <w:rPr>
          <w:rFonts w:ascii="Times New Roman" w:hAnsi="Times New Roman"/>
          <w:sz w:val="28"/>
          <w:szCs w:val="28"/>
        </w:rPr>
        <w:br/>
        <w:t>1. Неадекватность претензий сторон к возможности их удовлетворения  </w:t>
      </w:r>
      <w:r w:rsidRPr="00426EBE">
        <w:rPr>
          <w:rFonts w:ascii="Times New Roman" w:hAnsi="Times New Roman"/>
          <w:sz w:val="28"/>
          <w:szCs w:val="28"/>
        </w:rPr>
        <w:br/>
      </w:r>
      <w:r w:rsidRPr="00426EBE">
        <w:rPr>
          <w:rFonts w:ascii="Times New Roman" w:hAnsi="Times New Roman"/>
          <w:sz w:val="28"/>
          <w:szCs w:val="28"/>
        </w:rPr>
        <w:lastRenderedPageBreak/>
        <w:t>2. несовпадение индивидуальных и общественных ценностей (недопоним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ние людей друг другом)</w:t>
      </w:r>
      <w:r w:rsidRPr="00426EBE">
        <w:rPr>
          <w:rFonts w:ascii="Times New Roman" w:hAnsi="Times New Roman"/>
          <w:sz w:val="28"/>
          <w:szCs w:val="28"/>
        </w:rPr>
        <w:br/>
        <w:t>3. Ненависть расовая, религиозная, зависть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2.Типология и основные концепции социальных проблем.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В процессе развития любого общества возникает множество проблем </w:t>
      </w:r>
      <w:proofErr w:type="spellStart"/>
      <w:r w:rsidRPr="00426EBE">
        <w:rPr>
          <w:rFonts w:ascii="Times New Roman" w:hAnsi="Times New Roman"/>
          <w:sz w:val="28"/>
          <w:szCs w:val="28"/>
        </w:rPr>
        <w:t>общесоциального</w:t>
      </w:r>
      <w:proofErr w:type="spellEnd"/>
      <w:r w:rsidRPr="00426EBE">
        <w:rPr>
          <w:rFonts w:ascii="Times New Roman" w:hAnsi="Times New Roman"/>
          <w:sz w:val="28"/>
          <w:szCs w:val="28"/>
        </w:rPr>
        <w:t>, группового, индивидуального характера. Они пересек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ются, взаимопроникают, вызывая к жизни другие, подчас более сложные, проблемы, что чаще всего нарушает привычные жизненные устои, сложи</w:t>
      </w:r>
      <w:r w:rsidRPr="00426EBE">
        <w:rPr>
          <w:rFonts w:ascii="Times New Roman" w:hAnsi="Times New Roman"/>
          <w:sz w:val="28"/>
          <w:szCs w:val="28"/>
        </w:rPr>
        <w:t>в</w:t>
      </w:r>
      <w:r w:rsidRPr="00426EBE">
        <w:rPr>
          <w:rFonts w:ascii="Times New Roman" w:hAnsi="Times New Roman"/>
          <w:sz w:val="28"/>
          <w:szCs w:val="28"/>
        </w:rPr>
        <w:t>шиеся жизненные стандарты и правила поведения, приводит к новым фо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мам социального взаимодействия и порождает потребность в их целенаправле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ном разрешении.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Как предмет теоретического изучения социальные проблемы впервые стали рассматриваться в США, когда в 1865 г. образовалась Американская ассоциация социальных наук. Большое влияние на формирование социол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гического подхода к их исследованию оказало творчество Э. Дюркгейма. Он обратил внимание на социальную интеграцию, которая возникает в капит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листическом обществе в результате разделения общественного труда.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скольку последнее связано с ростом специализации и разнообразия видов человеческой деятельности, постольку оно усилив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ет взаимную зависимость людей. Поэтому, по мнению Э. Дюркгейма, для поддержания порядка в обществе, особенно таком сложном, как капиталистическое, необходимо, чт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бы все социальные группы разделяли определенные базисные ценности, например, индивидуалистическую “раб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чую этику”.</w:t>
      </w:r>
    </w:p>
    <w:p w:rsidR="00332125" w:rsidRPr="001279DF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Ученый предложил теорию социальной дезорганизации как базовую для объяснения социальных проблем. При этом он рассматривал такие деформации в обществе (нарушение традиционной организации, основопол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гающих ценностей, норм), которые, с его точки зрения, приводят к преступности, с</w:t>
      </w:r>
      <w:r w:rsidRPr="00426EB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ицидам и насилию.</w:t>
      </w:r>
    </w:p>
    <w:p w:rsidR="00332125" w:rsidRPr="001279DF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 наиболее значимым факторам, их обусловливающим, автор относил процессы урбанизации и индустриализации. Урбанизация порождает перемещение людей из деревни в город и приводит к смене традиционных це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ностей, ввиду чего возникает состояние аномии, влекущее за собой престу</w:t>
      </w:r>
      <w:r w:rsidRPr="00426EBE">
        <w:rPr>
          <w:rFonts w:ascii="Times New Roman" w:hAnsi="Times New Roman"/>
          <w:sz w:val="28"/>
          <w:szCs w:val="28"/>
        </w:rPr>
        <w:t>п</w:t>
      </w:r>
      <w:r w:rsidRPr="00426EBE">
        <w:rPr>
          <w:rFonts w:ascii="Times New Roman" w:hAnsi="Times New Roman"/>
          <w:sz w:val="28"/>
          <w:szCs w:val="28"/>
        </w:rPr>
        <w:t>ность, суициды, урбанистическое насилие. Индустриализация имеет сле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ствием ускорение происходящих в обществе изменений, что вызывает нарушение уважения к авторитету традиции, церкви и государства. Потеря прежней структуры и дисциплины, по мнению ученого, может быть заменена новой, если удастся восстановить социальное равновесие. По существу, творчество Э. Дюркгейма положило начало функциональному подходу к трактовке социальных проблем, который долгое время был господству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>щим в социологической теории. Исторически сложилось так, что социология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альных проблем возникла как особое направление и наиболее активно развивается в американской социологической мысли. Интенсивное изучение </w:t>
      </w:r>
      <w:r w:rsidRPr="00426EBE">
        <w:rPr>
          <w:rFonts w:ascii="Times New Roman" w:hAnsi="Times New Roman"/>
          <w:sz w:val="28"/>
          <w:szCs w:val="28"/>
        </w:rPr>
        <w:lastRenderedPageBreak/>
        <w:t>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альных проблем в США датируется 1910-1940 гг. </w:t>
      </w:r>
    </w:p>
    <w:p w:rsidR="00332125" w:rsidRPr="001279DF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ранних работах рассматривались главным образом преступность и употребление наркотиков. Их исследование опиралось на методологию Э. Дюркгейма, при этом основной акцент делался на индивидуальную или семейную дезорганизацию, т.е. на индивидуальное отклоняющееся повед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ние. Нередко социальные проблемы отождествлялись с патологией, инте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претировались в терминах деморализации и объяснялись неспособностью индивида соответствовать установле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ным в обществе нормам и правилам, что проявлялось в дискуссиях о разводе, незаконнорожденности и умстве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ных расстройствах. Их решение виделось через призму индивидуальной адаптации к существующим социальным условиям, при минимальном вм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шательстве государства в соответствующие процессы с помощью таких средств, как современные государственные социальные программы. В наст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ящее время существует достаточно большое количество публикаций, посв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щенных широкому спектру жизненных ситуаций, интерпретируемых как социальные проблемы. Их обобщение позволяет выделить две основные тр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диции в трактовке социальных проблем. Первая исходит из идеи социальн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го порядка, который рассматривается в качестве основы социального разв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тия. Само же развитие характеризуется через призму его нарушения и во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 xml:space="preserve">становления. </w:t>
      </w:r>
    </w:p>
    <w:p w:rsidR="00332125" w:rsidRPr="001279DF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Понятие социального порядка св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зывается либо с консенсусом широко усвоенных ценностей, либо с гармонией в деятельности социальных инст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тутов. Большинство американских и европейских ученых рассматривают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рядок как политико-экономическую реальность капитализма. При этом тра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товка данного понятия претерпевает изменения в зависимости от обновления социальных отношений. И если в начале ХХ века под социал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ным порядком понималось либерально-рыночное устройство общества, то в настоящее время - это корпоративный либерализм, требующий государственного вмешательства и регулирования важнейших процессов, протек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ющих в обществе.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Данная традиция базируется на следующих теоретических посылках. Признается, что капиталистическое общество организовано на принципах социального равновесия, согласия, которые могут быть нарушены всле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ствие действия ряда объективных факторов. Порядок, стабильность, консе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сус рассматриваются как необходимые условия существования конкретной социальной системы. </w:t>
      </w:r>
      <w:proofErr w:type="gramStart"/>
      <w:r w:rsidRPr="00426EBE">
        <w:rPr>
          <w:rFonts w:ascii="Times New Roman" w:hAnsi="Times New Roman"/>
          <w:sz w:val="28"/>
          <w:szCs w:val="28"/>
        </w:rPr>
        <w:t>Исходя из этого проблемы интерпретируются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как 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сутствие или нарушение одного или более из выше перечисленных условий. Американские ученые М. Спектр и Дж. </w:t>
      </w:r>
      <w:proofErr w:type="spellStart"/>
      <w:r w:rsidRPr="00426EBE">
        <w:rPr>
          <w:rFonts w:ascii="Times New Roman" w:hAnsi="Times New Roman"/>
          <w:sz w:val="28"/>
          <w:szCs w:val="28"/>
        </w:rPr>
        <w:t>Китсус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отмечают, что сторонники этого направления чаще всего оперируют терминами, которые описывают объективные условия, 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ражают отношение к ним и дают различные намеки на то, почему эти условия характеризуются как неприятные или проблем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тичные. Социолог рассматривается в качестве стороннего наблюдателя, эк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перта, функция которого - выявить такие условия и оценить действия тех, кто определяет сложившиеся жизненные ситуации как неблагоприятные, проблемные.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В рамках первой традиции сформировалось три основных подхода: функциональный, конфликтно-ценностный и норм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тивный.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Функциональная школа в социологии социальных проблем. Как отмеч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лось выше, она берет начало в творчестве Э. Дюркгейма. В XX веке ее основные положения ра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вивались в трудах Т. </w:t>
      </w:r>
      <w:proofErr w:type="spellStart"/>
      <w:r w:rsidRPr="00426EBE">
        <w:rPr>
          <w:rFonts w:ascii="Times New Roman" w:hAnsi="Times New Roman"/>
          <w:sz w:val="28"/>
          <w:szCs w:val="28"/>
        </w:rPr>
        <w:t>Парсонса</w:t>
      </w:r>
      <w:proofErr w:type="spellEnd"/>
      <w:r w:rsidRPr="00426EBE">
        <w:rPr>
          <w:rFonts w:ascii="Times New Roman" w:hAnsi="Times New Roman"/>
          <w:sz w:val="28"/>
          <w:szCs w:val="28"/>
        </w:rPr>
        <w:t>, Р. Мертона, Р. </w:t>
      </w:r>
      <w:proofErr w:type="spellStart"/>
      <w:r w:rsidRPr="00426EBE">
        <w:rPr>
          <w:rFonts w:ascii="Times New Roman" w:hAnsi="Times New Roman"/>
          <w:sz w:val="28"/>
          <w:szCs w:val="28"/>
        </w:rPr>
        <w:t>Нисбета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и др. Т. </w:t>
      </w:r>
      <w:proofErr w:type="spellStart"/>
      <w:r w:rsidRPr="00426EBE">
        <w:rPr>
          <w:rFonts w:ascii="Times New Roman" w:hAnsi="Times New Roman"/>
          <w:sz w:val="28"/>
          <w:szCs w:val="28"/>
        </w:rPr>
        <w:t>Парсонс</w:t>
      </w:r>
      <w:proofErr w:type="spellEnd"/>
      <w:r w:rsidRPr="00426EBE">
        <w:rPr>
          <w:rFonts w:ascii="Times New Roman" w:hAnsi="Times New Roman"/>
          <w:sz w:val="28"/>
          <w:szCs w:val="28"/>
        </w:rPr>
        <w:t>, основываясь на идеологии корпоративного либерализма, рассматривал проблемы как нарушение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ального равновесия и предлагал их решение в русле умеренных государственных реформ и изменения либерального рыночного устройства. Он критически относился к трактовке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блем с позиции силового конфликта, полагая, что в обществе существуют объективные предпосылки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ального мира и согласия.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Р. Мертон и Р. </w:t>
      </w:r>
      <w:proofErr w:type="spellStart"/>
      <w:r w:rsidRPr="00426EBE">
        <w:rPr>
          <w:rFonts w:ascii="Times New Roman" w:hAnsi="Times New Roman"/>
          <w:sz w:val="28"/>
          <w:szCs w:val="28"/>
        </w:rPr>
        <w:t>Нисбет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под социальной проблемой понимали модель поведения, которая, по оценкам значительной части общества, отрицает общ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признанные или одобряемые нормы. Во введении к книге “Современные социальные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блемы” Р. </w:t>
      </w:r>
      <w:proofErr w:type="spellStart"/>
      <w:r w:rsidRPr="00426EBE">
        <w:rPr>
          <w:rFonts w:ascii="Times New Roman" w:hAnsi="Times New Roman"/>
          <w:sz w:val="28"/>
          <w:szCs w:val="28"/>
        </w:rPr>
        <w:t>Нисбет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отмечал, что о социальной проблеме нельзя говорить, если она не определена как таковая. До тех пор, пока способ пов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дения не характеризуется как нарушение некоторой нормы, до тех пор, пока большим числом людей оно не признается как отвратительное с точки зрения морали, невозможно назвать социальную проблему.7, p. 1. Задачей социологического анализа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альных проблем, по мнению названных выше авторов, является создание внушительной базы эмпирических фактов, аде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ватного метода и практически проверяемых выводов.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Главное, что свойственно функциональному подходу, - это попытка выявить объективные условия или поведение, которые препятствуют осуществлению целей общества, нарушают его нормальное функциониров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ние, а также дать научное объяснение истоков их возникновения. Его ст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ронники при анализе социальной действительности делают ставку на функционал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ную теорию социальных систем. Социальные проблемы рассматриваются ими как результат действия процессов дезинтеграции и интерпретируются 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бо как социальная дисфункция, либо как дезорганизация.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Понятия “дезорганизация”, “дисфункция” связываются с нарушением нормативной интеграции, ценностного консенсуса в обществе. Так, в уже упомянутой книге Р. Мертон отмечал, что социальная дезорганизация исходит из неадекватности или нехватки в социальной системе </w:t>
      </w:r>
      <w:proofErr w:type="spellStart"/>
      <w:r w:rsidRPr="00426EBE">
        <w:rPr>
          <w:rFonts w:ascii="Times New Roman" w:hAnsi="Times New Roman"/>
          <w:sz w:val="28"/>
          <w:szCs w:val="28"/>
        </w:rPr>
        <w:t>взаимоотнос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щихся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статусов и ролей, так что коллективные цели и индивидуальные зад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чи ее членов менее полно реализуются, чем это могло бы быть в альтерн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тивно действующей системе... </w:t>
      </w:r>
      <w:proofErr w:type="gramStart"/>
      <w:r w:rsidRPr="00426EBE">
        <w:rPr>
          <w:rFonts w:ascii="Times New Roman" w:hAnsi="Times New Roman"/>
          <w:sz w:val="28"/>
          <w:szCs w:val="28"/>
        </w:rPr>
        <w:t>Конкретная группа, организация, общность или общество дезорганизованы в определенной степени, если структура 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тусов и ролей не так эффективно организована, как это могло бы быть.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Такой тип утверждения тр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бует, чтобы социолог-эксперт представил компетентное доказательство, что реальная организация социальной жизни при достигнутых условиях может быть </w:t>
      </w:r>
      <w:r w:rsidRPr="00426EBE">
        <w:rPr>
          <w:rFonts w:ascii="Times New Roman" w:hAnsi="Times New Roman"/>
          <w:sz w:val="28"/>
          <w:szCs w:val="28"/>
        </w:rPr>
        <w:lastRenderedPageBreak/>
        <w:t>усоверше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ствована.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функционализме понятие “дезорганизация” тесно смыкается с пон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тием “дисфункция”. Последнее фиксирует не только то, что в системе нар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шены условия реализации некоторых общих целей, но также то, что в ней не поддерживаются определенные базисные связи. При этом предпол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гается, что в обществе наличествуют функциональные предпосылки его устойчив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го, стабильного развития, проявляющиеся в существовании некоторой и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ституциональной структуры социальной системы, или другими словами, совокупности взаимосвязанных социальных институтов, с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мощью которых достигается интеграция в обществе. Нарушение данных предпосылок созд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ет угрозу жизнедеятельности социальной системы. Поэтому одна из задач социол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гического исследования социальных проблем - установить их с тем, чтобы оценить, насколько правомерны утвержд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 различных экспертов относительно той или иной жизненной ситуации или модели социального поведения как проблемных.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И в случае дезорганизации, и в случае дисфункции при определении социальных проблем в качестве единицы анализа выступает система, поскол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ку и то, и другое означает ее недостаток или неудачу. Здесь, по справедл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вому замечанию М. Спектра и Дж. </w:t>
      </w:r>
      <w:proofErr w:type="spellStart"/>
      <w:r w:rsidRPr="00426EBE">
        <w:rPr>
          <w:rFonts w:ascii="Times New Roman" w:hAnsi="Times New Roman"/>
          <w:sz w:val="28"/>
          <w:szCs w:val="28"/>
        </w:rPr>
        <w:t>Китсуса</w:t>
      </w:r>
      <w:proofErr w:type="spellEnd"/>
      <w:r w:rsidRPr="00426EBE">
        <w:rPr>
          <w:rFonts w:ascii="Times New Roman" w:hAnsi="Times New Roman"/>
          <w:sz w:val="28"/>
          <w:szCs w:val="28"/>
        </w:rPr>
        <w:t>, возникает серьезная теоретич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ская и практическая трудность: как определить границы системы? Что входит в нее, а что составляет ее окружение? Что такое коллективные цели с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стемы и кто формулирует их? Как определить стандарты, которым будут противопоставлены недостатки системы</w:t>
      </w:r>
      <w:proofErr w:type="gramStart"/>
      <w:r w:rsidRPr="00426EBE">
        <w:rPr>
          <w:rFonts w:ascii="Times New Roman" w:hAnsi="Times New Roman"/>
          <w:sz w:val="28"/>
          <w:szCs w:val="28"/>
        </w:rPr>
        <w:t xml:space="preserve">?. </w:t>
      </w:r>
      <w:proofErr w:type="gramEnd"/>
      <w:r w:rsidRPr="00426EBE">
        <w:rPr>
          <w:rFonts w:ascii="Times New Roman" w:hAnsi="Times New Roman"/>
          <w:sz w:val="28"/>
          <w:szCs w:val="28"/>
        </w:rPr>
        <w:t>Кроме того, условия, свидетел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ствующие о социальной дезорганизации или дисфункции в одном секторе жизнедеятельности общ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ства, не обязательно </w:t>
      </w:r>
      <w:proofErr w:type="spellStart"/>
      <w:r w:rsidRPr="00426EBE">
        <w:rPr>
          <w:rFonts w:ascii="Times New Roman" w:hAnsi="Times New Roman"/>
          <w:sz w:val="28"/>
          <w:szCs w:val="28"/>
        </w:rPr>
        <w:t>дисфункциональны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для других секторов. Это порождает серьезные методологические трудности в исслед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вании социальных проблем, так как по каждому условию необходимо просматривать все возможные последствия во всех возможных областях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альной жизни. Названные трудности делают функциональный подход к определению социальных проблем весьма уязвимым. Не </w:t>
      </w:r>
      <w:proofErr w:type="gramStart"/>
      <w:r w:rsidRPr="00426EBE">
        <w:rPr>
          <w:rFonts w:ascii="Times New Roman" w:hAnsi="Times New Roman"/>
          <w:sz w:val="28"/>
          <w:szCs w:val="28"/>
        </w:rPr>
        <w:t>сл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чайно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поэтому он подвергается серьезной и обоснованной критике со стороны представит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лей других теоретических школ.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Так, М. Спектр и Дж. </w:t>
      </w:r>
      <w:proofErr w:type="spellStart"/>
      <w:r w:rsidRPr="00426EBE">
        <w:rPr>
          <w:rFonts w:ascii="Times New Roman" w:hAnsi="Times New Roman"/>
          <w:sz w:val="28"/>
          <w:szCs w:val="28"/>
        </w:rPr>
        <w:t>Китсус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 своей книге “Конструирование социал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 xml:space="preserve">ных проблем” обратили внимание на то, </w:t>
      </w:r>
      <w:proofErr w:type="gramStart"/>
      <w:r w:rsidRPr="00426EBE">
        <w:rPr>
          <w:rFonts w:ascii="Times New Roman" w:hAnsi="Times New Roman"/>
          <w:sz w:val="28"/>
          <w:szCs w:val="28"/>
        </w:rPr>
        <w:t>что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несмотря на претензию быть ценностно-нейтральными и объективными, представители данного напра</w:t>
      </w:r>
      <w:r w:rsidRPr="00426EBE">
        <w:rPr>
          <w:rFonts w:ascii="Times New Roman" w:hAnsi="Times New Roman"/>
          <w:sz w:val="28"/>
          <w:szCs w:val="28"/>
        </w:rPr>
        <w:t>в</w:t>
      </w:r>
      <w:r w:rsidRPr="00426EBE">
        <w:rPr>
          <w:rFonts w:ascii="Times New Roman" w:hAnsi="Times New Roman"/>
          <w:sz w:val="28"/>
          <w:szCs w:val="28"/>
        </w:rPr>
        <w:t>ления приходят к идее экспертного определения социальной проблемы,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скольку последняя выводится из социологической оценки условия, характ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ризуемого большим количеством людей как неблагоприятное, нежелател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ное. В этой связи довольно сложно установить, какое определение верное, а какое нет и какой подход полезен, а какой нет. Раз оно соде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жит ценностное суждение арбитра, то каждый его элемент нуждается в аргументации и документальном подтвержд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“Слабость” функционального подхода заключается также в том, что социологам отводится роль экспертов, уст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навливающих истинность тех или иных социальных норм и стандартов, что вообще </w:t>
      </w:r>
      <w:proofErr w:type="gramStart"/>
      <w:r w:rsidRPr="00426EBE">
        <w:rPr>
          <w:rFonts w:ascii="Times New Roman" w:hAnsi="Times New Roman"/>
          <w:sz w:val="28"/>
          <w:szCs w:val="28"/>
        </w:rPr>
        <w:t>говоря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не верно. Б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 xml:space="preserve">дучи </w:t>
      </w:r>
      <w:r w:rsidRPr="00426EBE">
        <w:rPr>
          <w:rFonts w:ascii="Times New Roman" w:hAnsi="Times New Roman"/>
          <w:sz w:val="28"/>
          <w:szCs w:val="28"/>
        </w:rPr>
        <w:lastRenderedPageBreak/>
        <w:t>членами профессионального сообщества, они являются носителями опред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ленной идеологии, </w:t>
      </w:r>
      <w:proofErr w:type="gramStart"/>
      <w:r w:rsidRPr="00426EBE">
        <w:rPr>
          <w:rFonts w:ascii="Times New Roman" w:hAnsi="Times New Roman"/>
          <w:sz w:val="28"/>
          <w:szCs w:val="28"/>
        </w:rPr>
        <w:t>значит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их взгляд на вещи не может быть беспристрас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ным, а посему выводы и заключения социологов относительно социальных проблем также нуждаются в проверке, как и суждения представителей др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гих сообществ.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Конфликтно-ценностная школа в социологии социальных проблем. Ее основные идеи развиваются в трудах К. </w:t>
      </w:r>
      <w:proofErr w:type="spellStart"/>
      <w:r w:rsidRPr="00426EBE">
        <w:rPr>
          <w:rFonts w:ascii="Times New Roman" w:hAnsi="Times New Roman"/>
          <w:sz w:val="28"/>
          <w:szCs w:val="28"/>
        </w:rPr>
        <w:t>Кэйса</w:t>
      </w:r>
      <w:proofErr w:type="spellEnd"/>
      <w:r w:rsidRPr="00426EBE">
        <w:rPr>
          <w:rFonts w:ascii="Times New Roman" w:hAnsi="Times New Roman"/>
          <w:sz w:val="28"/>
          <w:szCs w:val="28"/>
        </w:rPr>
        <w:t>, В. </w:t>
      </w:r>
      <w:proofErr w:type="spellStart"/>
      <w:r w:rsidRPr="00426EBE">
        <w:rPr>
          <w:rFonts w:ascii="Times New Roman" w:hAnsi="Times New Roman"/>
          <w:sz w:val="28"/>
          <w:szCs w:val="28"/>
        </w:rPr>
        <w:t>Валлера</w:t>
      </w:r>
      <w:proofErr w:type="spellEnd"/>
      <w:r w:rsidRPr="00426EBE">
        <w:rPr>
          <w:rFonts w:ascii="Times New Roman" w:hAnsi="Times New Roman"/>
          <w:sz w:val="28"/>
          <w:szCs w:val="28"/>
        </w:rPr>
        <w:t>, Р. </w:t>
      </w:r>
      <w:proofErr w:type="spellStart"/>
      <w:r w:rsidRPr="00426EBE">
        <w:rPr>
          <w:rFonts w:ascii="Times New Roman" w:hAnsi="Times New Roman"/>
          <w:sz w:val="28"/>
          <w:szCs w:val="28"/>
        </w:rPr>
        <w:t>Фуллера</w:t>
      </w:r>
      <w:proofErr w:type="spellEnd"/>
      <w:r w:rsidRPr="00426EBE">
        <w:rPr>
          <w:rFonts w:ascii="Times New Roman" w:hAnsi="Times New Roman"/>
          <w:sz w:val="28"/>
          <w:szCs w:val="28"/>
        </w:rPr>
        <w:t>, Р. </w:t>
      </w:r>
      <w:proofErr w:type="spellStart"/>
      <w:r w:rsidRPr="00426EBE">
        <w:rPr>
          <w:rFonts w:ascii="Times New Roman" w:hAnsi="Times New Roman"/>
          <w:sz w:val="28"/>
          <w:szCs w:val="28"/>
        </w:rPr>
        <w:t>Мюеса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и др. Пре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ставители данной школы делают акцент на различение объективного условия (проблемной ситуации) и его (ее) определения как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циальной проблемы. Так, К. </w:t>
      </w:r>
      <w:proofErr w:type="spellStart"/>
      <w:r w:rsidRPr="00426EBE">
        <w:rPr>
          <w:rFonts w:ascii="Times New Roman" w:hAnsi="Times New Roman"/>
          <w:sz w:val="28"/>
          <w:szCs w:val="28"/>
        </w:rPr>
        <w:t>Кэйс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одним из первых высказал мысль, что объективное условие само по себе не становится проблемой. По мнению ученого, ею может стать та социальная ситуация, которая привлекает к себе внимание значительного числа компетентных наблюдателей в обществе и тр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бует социального вмешательства и </w:t>
      </w:r>
      <w:proofErr w:type="gramStart"/>
      <w:r w:rsidRPr="00426EBE">
        <w:rPr>
          <w:rFonts w:ascii="Times New Roman" w:hAnsi="Times New Roman"/>
          <w:sz w:val="28"/>
          <w:szCs w:val="28"/>
        </w:rPr>
        <w:t>применения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специальных мер, то есть коллективных действий.. При этом необходимое число экспе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тов-наблюдателей определяется эмпирически и варьирует в зависимости от сит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ации.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Главной особенностью данного подхода выступает то, что проблема рассматривается как категория морали, отражающая нравственные устои, настроение и ментальные особенности конкретной социальной группы. Поэтому ее изучение вызывает необходимость анализа коллективного инте</w:t>
      </w:r>
      <w:r w:rsidRPr="00426EBE">
        <w:rPr>
          <w:rFonts w:ascii="Times New Roman" w:hAnsi="Times New Roman"/>
          <w:sz w:val="28"/>
          <w:szCs w:val="28"/>
        </w:rPr>
        <w:t>л</w:t>
      </w:r>
      <w:r w:rsidRPr="00426EBE">
        <w:rPr>
          <w:rFonts w:ascii="Times New Roman" w:hAnsi="Times New Roman"/>
          <w:sz w:val="28"/>
          <w:szCs w:val="28"/>
        </w:rPr>
        <w:t>лекта, общественного мнения. Согласно данному подходу, наиболее значимым в определении социальной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блемы является ценностное суждение. Приоритет моральной оценки в процессе </w:t>
      </w:r>
      <w:proofErr w:type="spellStart"/>
      <w:r w:rsidRPr="00426EBE">
        <w:rPr>
          <w:rFonts w:ascii="Times New Roman" w:hAnsi="Times New Roman"/>
          <w:sz w:val="28"/>
          <w:szCs w:val="28"/>
        </w:rPr>
        <w:t>проблематизации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составляет принципиальное отличие конфликтно-ценностной школы от функциональной, что становится предметом борьбы их представ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телей.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Так, </w:t>
      </w:r>
      <w:proofErr w:type="spellStart"/>
      <w:r w:rsidRPr="00426EBE">
        <w:rPr>
          <w:rFonts w:ascii="Times New Roman" w:hAnsi="Times New Roman"/>
          <w:sz w:val="28"/>
          <w:szCs w:val="28"/>
        </w:rPr>
        <w:t>Валлер</w:t>
      </w:r>
      <w:proofErr w:type="spellEnd"/>
      <w:r w:rsidRPr="00426EBE">
        <w:rPr>
          <w:rFonts w:ascii="Times New Roman" w:hAnsi="Times New Roman"/>
          <w:sz w:val="28"/>
          <w:szCs w:val="28"/>
        </w:rPr>
        <w:t> В. остро критиковал функционализм за его стремление отказаться от изучения ценностного мира человека. Он отмечал, что разли</w:t>
      </w:r>
      <w:r w:rsidRPr="00426EBE">
        <w:rPr>
          <w:rFonts w:ascii="Times New Roman" w:hAnsi="Times New Roman"/>
          <w:sz w:val="28"/>
          <w:szCs w:val="28"/>
        </w:rPr>
        <w:t>ч</w:t>
      </w:r>
      <w:r w:rsidRPr="00426EBE">
        <w:rPr>
          <w:rFonts w:ascii="Times New Roman" w:hAnsi="Times New Roman"/>
          <w:sz w:val="28"/>
          <w:szCs w:val="28"/>
        </w:rPr>
        <w:t>ные попытки обратиться к социальным проблемам в научной манере оказывались бесполезными, поскольку имели дело лишь с объективной стороной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альных проблем и исключали отношение, которое делает их проблемами. С его точки зрения, отказ от ра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 xml:space="preserve">смотрения </w:t>
      </w:r>
      <w:proofErr w:type="gramStart"/>
      <w:r w:rsidRPr="00426EBE">
        <w:rPr>
          <w:rFonts w:ascii="Times New Roman" w:hAnsi="Times New Roman"/>
          <w:sz w:val="28"/>
          <w:szCs w:val="28"/>
        </w:rPr>
        <w:t>ценностных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суждения представляет серьезную ошибку, так как исследователь лишается существенного критерия идентификации социальной проблемы. Безусловно, учет ценностных сужд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ний людей необходим для выявления степени остроты и насущности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кретной проблемы, однако ставить его в центр процесса </w:t>
      </w:r>
      <w:proofErr w:type="spellStart"/>
      <w:r w:rsidRPr="00426EBE">
        <w:rPr>
          <w:rFonts w:ascii="Times New Roman" w:hAnsi="Times New Roman"/>
          <w:sz w:val="28"/>
          <w:szCs w:val="28"/>
        </w:rPr>
        <w:t>пробл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матизации</w:t>
      </w:r>
      <w:proofErr w:type="spellEnd"/>
      <w:r w:rsidRPr="00426EBE">
        <w:rPr>
          <w:rFonts w:ascii="Times New Roman" w:hAnsi="Times New Roman"/>
          <w:sz w:val="28"/>
          <w:szCs w:val="28"/>
        </w:rPr>
        <w:t>, на наш взгляд, неправомерно, поскольку не сами по себе оценки людей, а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тиворечия, возникающие в их реальной жизни, порождают проблему.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Идеи конфликтно-ценностного подхода последовательно проводились в работах Р. </w:t>
      </w:r>
      <w:proofErr w:type="spellStart"/>
      <w:r w:rsidRPr="00426EBE">
        <w:rPr>
          <w:rFonts w:ascii="Times New Roman" w:hAnsi="Times New Roman"/>
          <w:sz w:val="28"/>
          <w:szCs w:val="28"/>
        </w:rPr>
        <w:t>Фуллера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и Р. </w:t>
      </w:r>
      <w:proofErr w:type="spellStart"/>
      <w:r w:rsidRPr="00426EBE">
        <w:rPr>
          <w:rFonts w:ascii="Times New Roman" w:hAnsi="Times New Roman"/>
          <w:sz w:val="28"/>
          <w:szCs w:val="28"/>
        </w:rPr>
        <w:t>Мюеса</w:t>
      </w:r>
      <w:proofErr w:type="spellEnd"/>
      <w:r w:rsidRPr="00426EBE">
        <w:rPr>
          <w:rFonts w:ascii="Times New Roman" w:hAnsi="Times New Roman"/>
          <w:sz w:val="28"/>
          <w:szCs w:val="28"/>
        </w:rPr>
        <w:t>, которые придавали особое значение субъе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 xml:space="preserve">тивной стороне </w:t>
      </w:r>
      <w:proofErr w:type="spellStart"/>
      <w:r w:rsidRPr="00426EBE">
        <w:rPr>
          <w:rFonts w:ascii="Times New Roman" w:hAnsi="Times New Roman"/>
          <w:sz w:val="28"/>
          <w:szCs w:val="28"/>
        </w:rPr>
        <w:t>проблематизации</w:t>
      </w:r>
      <w:proofErr w:type="spellEnd"/>
      <w:r w:rsidRPr="00426EBE">
        <w:rPr>
          <w:rFonts w:ascii="Times New Roman" w:hAnsi="Times New Roman"/>
          <w:sz w:val="28"/>
          <w:szCs w:val="28"/>
        </w:rPr>
        <w:t>. Они утверждали, что пока люди не ос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знали проблему, она никак не отражается на их поведении, а объективное условие только тогда становится ею, когда угрожает ключевым ценностям конкретной социальной гру</w:t>
      </w:r>
      <w:r w:rsidRPr="00426EBE">
        <w:rPr>
          <w:rFonts w:ascii="Times New Roman" w:hAnsi="Times New Roman"/>
          <w:sz w:val="28"/>
          <w:szCs w:val="28"/>
        </w:rPr>
        <w:t>п</w:t>
      </w:r>
      <w:r w:rsidRPr="00426EBE">
        <w:rPr>
          <w:rFonts w:ascii="Times New Roman" w:hAnsi="Times New Roman"/>
          <w:sz w:val="28"/>
          <w:szCs w:val="28"/>
        </w:rPr>
        <w:t xml:space="preserve">пы. По мнению названных авторов, проблемы - </w:t>
      </w:r>
      <w:r w:rsidRPr="00426EBE">
        <w:rPr>
          <w:rFonts w:ascii="Times New Roman" w:hAnsi="Times New Roman"/>
          <w:sz w:val="28"/>
          <w:szCs w:val="28"/>
        </w:rPr>
        <w:lastRenderedPageBreak/>
        <w:t>это то, что люди считают таковыми. Поэтому одна и та же жизненная ситуация может интерпретироваться одними как проблема, а другими нет. В самой социальной проблеме ученые выделяли объективное условие и субъе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тивное определение. При этом первое подконтрольно беспристрастным и квалифицированным наблюдателям. Второе - это результат осознания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кретными индивидами того, что некоторое условие представляет угрозу зн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чимым для них ценностям. Поэтому причины, порождающие неблагоприятные условия, не тождественны причинам, по которым последние приобрет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ют характер проблемы. И динамика условий еще не объясняет изменения в определении их как проблемы.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Такая трактовка социальной </w:t>
      </w:r>
      <w:proofErr w:type="spellStart"/>
      <w:r w:rsidRPr="00426EBE">
        <w:rPr>
          <w:rFonts w:ascii="Times New Roman" w:hAnsi="Times New Roman"/>
          <w:sz w:val="28"/>
          <w:szCs w:val="28"/>
        </w:rPr>
        <w:t>проблематизации</w:t>
      </w:r>
      <w:proofErr w:type="spellEnd"/>
      <w:r w:rsidRPr="00426EBE">
        <w:rPr>
          <w:rFonts w:ascii="Times New Roman" w:hAnsi="Times New Roman"/>
          <w:sz w:val="28"/>
          <w:szCs w:val="28"/>
        </w:rPr>
        <w:t>, по справедливому зам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чанию М. Спектра и Дж. </w:t>
      </w:r>
      <w:proofErr w:type="spellStart"/>
      <w:r w:rsidRPr="00426EBE">
        <w:rPr>
          <w:rFonts w:ascii="Times New Roman" w:hAnsi="Times New Roman"/>
          <w:sz w:val="28"/>
          <w:szCs w:val="28"/>
        </w:rPr>
        <w:t>Китсуса</w:t>
      </w:r>
      <w:proofErr w:type="spellEnd"/>
      <w:r w:rsidRPr="00426EBE">
        <w:rPr>
          <w:rFonts w:ascii="Times New Roman" w:hAnsi="Times New Roman"/>
          <w:sz w:val="28"/>
          <w:szCs w:val="28"/>
        </w:rPr>
        <w:t>, оставляет неясным то, как индивиды или группы конструируют проблемы и на основании чего они принимают реш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ние, что объективное условие представляет для них реальную угрозу. И в этом один из серьезных недостатков данной шк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лы.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рамках конфликтно-ценностного подхода проблемы рассматриваю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ся как результат столкновения ценностей, что ведет к нарушению ценностного консенсуса в обществе. Их истоки связываются не с экономическими или социально-политическими условиями жизнедеятельности людей, а с общественной моралью. Причем делается допущ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 о наличии компромисса в сознании людей при выработке позиции в определении социальной пробл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мы. Например, если отношения между полами характеризуются как противоречащие доминирующим ценностям, то признается наличие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альной проблемы сексуальных отношений. Или пример с наркотиками. По мнению сторонников конфликтно-ценностного подхода, наркотизм как проблема возникает тогда, когда люди начинают осознавать, что динамика наркотиз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ции становится опасной для их благосостояния, что она вызывает социальное беспокойство и что характеризуется многими как неблагопр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ятная.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К. Маркс, пожалуй, был первым социальным мыслителем, который положил понятие конфликта в центр исследования социальной структуры капиталистического общества. Он рассматривал классовый конфликт как имманентную черту данного общества. По К. Марксу, сама структура капит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листического производства порождает эксплуатацию и классовую борьбу, что оказывает существенное влияние на развитие политики, права, образования. Поскольку капиталисты сосредоточивают в своих руках основные 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сурсы и власть, они формируют господствующую идеологию. Однако раб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чий класс более многочисленный, и он создает основные блага. Такой сил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вой дисбаланс приводит к периодически протестам со стороны рабочего класса, включая широкомасштабные рабочие движения. Согласно К. Марксу, ни индивидуальная патология или плохая приспосаблива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мость, ни широкомасштабные бедствия не служат источниками социальных проблем. В качестве таковых выступают отношения эксплуатации между группами, конфликт коре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ных интересов различных групп.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lastRenderedPageBreak/>
        <w:t>3.Основные концепции социальных изменений и социальные пр</w:t>
      </w:r>
      <w:r w:rsidRPr="00426EBE">
        <w:rPr>
          <w:rFonts w:ascii="Times New Roman" w:hAnsi="Times New Roman"/>
          <w:b/>
          <w:sz w:val="28"/>
          <w:szCs w:val="28"/>
        </w:rPr>
        <w:t>о</w:t>
      </w:r>
      <w:r w:rsidRPr="00426EBE">
        <w:rPr>
          <w:rFonts w:ascii="Times New Roman" w:hAnsi="Times New Roman"/>
          <w:b/>
          <w:sz w:val="28"/>
          <w:szCs w:val="28"/>
        </w:rPr>
        <w:t>блемы.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Эволюционный подход возобладал и в смежной области социальной и культурной антропологии. Выдающиеся антр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пологи конца XIX в. Э. </w:t>
      </w:r>
      <w:proofErr w:type="spellStart"/>
      <w:r w:rsidRPr="00426EBE">
        <w:rPr>
          <w:rFonts w:ascii="Times New Roman" w:hAnsi="Times New Roman"/>
          <w:sz w:val="28"/>
          <w:szCs w:val="28"/>
        </w:rPr>
        <w:t>Тайлор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и Л. Морган классифицировали общества на основе принципа эволюционного разв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тия. Но если Морган считал, что все общества проходят один и тот же путь от «дикости» через промежуточную стадию «варварства» к состо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 xml:space="preserve">нию «цивилизованных», то согласно </w:t>
      </w:r>
      <w:proofErr w:type="spellStart"/>
      <w:r w:rsidRPr="00426EBE">
        <w:rPr>
          <w:rFonts w:ascii="Times New Roman" w:hAnsi="Times New Roman"/>
          <w:sz w:val="28"/>
          <w:szCs w:val="28"/>
        </w:rPr>
        <w:t>Тайлору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религиозность тоже развивае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ся от простейшей формы — анимизма — через стадию политеизма к монот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изму.</w:t>
      </w:r>
    </w:p>
    <w:p w:rsidR="00332125" w:rsidRPr="001279DF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К. Маркс и Ф. Энгельс тоже испытывали сильное влияние эволюцио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ных идей. Марксистская схема </w:t>
      </w:r>
      <w:proofErr w:type="gramStart"/>
      <w:r w:rsidRPr="00426EBE">
        <w:rPr>
          <w:rFonts w:ascii="Times New Roman" w:hAnsi="Times New Roman"/>
          <w:sz w:val="28"/>
          <w:szCs w:val="28"/>
        </w:rPr>
        <w:t>естественно-исторического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развития, включающая одни и те же обяз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тельные для всех обществ стадии, вполне может рассматриваться как порождение эволюционного подхода. Наряду с дарвинизмом на теории Маркса сказалось сильнейшее вли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ние идеалистической концепции истории, разработанной Г.В.Ф. Гегелем. В гегелевской схеме 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дии развития общества отражают различные уровни проявления в социальном мире и осознания человеческим разумом мирового логического начала, или абсолютного понятия. Развитие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 xml:space="preserve">щества у Гегеля выглядело как чисто логический процесс, а историческое, согласно его схеме, совпадало </w:t>
      </w:r>
      <w:proofErr w:type="gramStart"/>
      <w:r w:rsidRPr="00426EBE">
        <w:rPr>
          <w:rFonts w:ascii="Times New Roman" w:hAnsi="Times New Roman"/>
          <w:sz w:val="28"/>
          <w:szCs w:val="28"/>
        </w:rPr>
        <w:t>с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логич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ским. Это означает, что все логическое содержание всеобъемлющего абс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лютного понятия с необходимостью должно в свое время проявиться в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кретных социальных формах в историческом процессе.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Диалектическая сх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ма развития, предложенная Гегелем, едина для всех форм существования, как живых, так и неживых, и состоит в обязательном прохождении трех последовательных стадий — исходной, ее отрицания, наконец, отрицания </w:t>
      </w:r>
      <w:proofErr w:type="spellStart"/>
      <w:proofErr w:type="gramStart"/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рицания</w:t>
      </w:r>
      <w:proofErr w:type="spellEnd"/>
      <w:proofErr w:type="gramEnd"/>
      <w:r w:rsidRPr="00426EBE">
        <w:rPr>
          <w:rFonts w:ascii="Times New Roman" w:hAnsi="Times New Roman"/>
          <w:sz w:val="28"/>
          <w:szCs w:val="28"/>
        </w:rPr>
        <w:t>, т.е. возврата к исходному, но на качественно другом уровне. Двигателем этого движения является борьба обязательно присутствующих в л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 xml:space="preserve">бом объекте, в любом обществе противоположностей. Переход от одной стадии развития к другой осуществляется через скачок, революцию, когда накопленные количественные изменения переходят </w:t>
      </w:r>
      <w:proofErr w:type="gramStart"/>
      <w:r w:rsidRPr="00426EBE">
        <w:rPr>
          <w:rFonts w:ascii="Times New Roman" w:hAnsi="Times New Roman"/>
          <w:sz w:val="28"/>
          <w:szCs w:val="28"/>
        </w:rPr>
        <w:t>в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чественные.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У Маркса в результате «переворачивания с ног на голову» этой схемы получилась гегельянско-материалистическая модель, универсально прим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нимая к любому обществу и предусматривающая единый для всех народов мира конец истории, который одновременно станет началом новой: мировую социалистическую революцию, которая вернет общество к «якобы исходн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му» бесклассовому состоянию. Двигателем развития у Маркса выступает борьба антагонистических классов.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Именно Ма</w:t>
      </w:r>
      <w:proofErr w:type="gramStart"/>
      <w:r w:rsidRPr="00426EBE">
        <w:rPr>
          <w:rFonts w:ascii="Times New Roman" w:hAnsi="Times New Roman"/>
          <w:sz w:val="28"/>
          <w:szCs w:val="28"/>
        </w:rPr>
        <w:t>ркс сд</w:t>
      </w:r>
      <w:proofErr w:type="gramEnd"/>
      <w:r w:rsidRPr="00426EBE">
        <w:rPr>
          <w:rFonts w:ascii="Times New Roman" w:hAnsi="Times New Roman"/>
          <w:sz w:val="28"/>
          <w:szCs w:val="28"/>
        </w:rPr>
        <w:t>елал понятие социальной революции центральным понятием философии истории. Действительно, социальная революция пре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 xml:space="preserve">ставляет собой важнейший, особый тип социальных изменений, отличающийся </w:t>
      </w:r>
      <w:proofErr w:type="spellStart"/>
      <w:r w:rsidRPr="00426EBE">
        <w:rPr>
          <w:rFonts w:ascii="Times New Roman" w:hAnsi="Times New Roman"/>
          <w:sz w:val="28"/>
          <w:szCs w:val="28"/>
        </w:rPr>
        <w:t>спрессова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ностью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во времени и тотальностью перемен.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lastRenderedPageBreak/>
        <w:t>Социальная революция</w:t>
      </w:r>
      <w:r w:rsidRPr="00426EBE">
        <w:rPr>
          <w:rFonts w:ascii="Times New Roman" w:hAnsi="Times New Roman"/>
          <w:sz w:val="28"/>
          <w:szCs w:val="28"/>
        </w:rPr>
        <w:t xml:space="preserve"> — свержение государственных и классовых структур общества и замена их новым социальным порядком, радикально отличающимся </w:t>
      </w:r>
      <w:proofErr w:type="gramStart"/>
      <w:r w:rsidRPr="00426EBE">
        <w:rPr>
          <w:rFonts w:ascii="Times New Roman" w:hAnsi="Times New Roman"/>
          <w:sz w:val="28"/>
          <w:szCs w:val="28"/>
        </w:rPr>
        <w:t>от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предшествующего. С. </w:t>
      </w:r>
      <w:proofErr w:type="spellStart"/>
      <w:r w:rsidRPr="00426EBE">
        <w:rPr>
          <w:rFonts w:ascii="Times New Roman" w:hAnsi="Times New Roman"/>
          <w:sz w:val="28"/>
          <w:szCs w:val="28"/>
        </w:rPr>
        <w:t>Хантингтон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определяет револ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>цию как «внутренние быстрые, фундаментальные и насильственные изм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нения в господствующих ценностях и мифах общества, его политических инстит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тах, социальной структуре, руководстве, способах деятельности и политике правительства».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Социальная реформа</w:t>
      </w:r>
      <w:r w:rsidRPr="00426EBE">
        <w:rPr>
          <w:rFonts w:ascii="Times New Roman" w:hAnsi="Times New Roman"/>
          <w:sz w:val="28"/>
          <w:szCs w:val="28"/>
        </w:rPr>
        <w:t> — определенная разновидность социального изменения. Различие между реформой и револ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>цией обычно усматривается в том, что реформа — это и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менение, реализуемое на основе существующих в обществе ценностей, а революция — радикальный отказ от существ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ющих ценностей во имя переориентации на другие. Обычно сторонники революц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онных преобразований уверяют, что именно они отстаивают подлинные ценности всего общества, класса или народа, тогда как их противники сч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тают, что защищают традиционные ценности от людей, желающих их под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рвать.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Довольно часто термины «революция» и «реформа» используются в несколько ином смысле: революция понимается как стремительное, быс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рое и радикальное изменение всех сторон жизни общества, а реформа — как изм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нение медленное, </w:t>
      </w:r>
      <w:proofErr w:type="gramStart"/>
      <w:r w:rsidRPr="00426EBE">
        <w:rPr>
          <w:rFonts w:ascii="Times New Roman" w:hAnsi="Times New Roman"/>
          <w:sz w:val="28"/>
          <w:szCs w:val="28"/>
        </w:rPr>
        <w:t>эволюционное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но характеру и затрагивающее лишь какие-то частные, хотя и важные, стороны социал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ной жизни.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Ф. Теннис создал очень простую — двухчленную — сх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му, состоящую из стадий общины и общества. Община — это идеализированный в романт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ческом духе образ традиционного общества прошлого, где господствуют эмоциональные отношения между людьми, сердечная привязанность, ро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ственные связи и религиозная традиция. Общество имеет противоположные характеристики и возникает в процессе индустриализации, когда рвутся привычные связи, нарастает отчуждение, эмоции вытесняются рациональн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стью, а традиция уступает место </w:t>
      </w:r>
      <w:proofErr w:type="gramStart"/>
      <w:r w:rsidRPr="00426EBE">
        <w:rPr>
          <w:rFonts w:ascii="Times New Roman" w:hAnsi="Times New Roman"/>
          <w:sz w:val="28"/>
          <w:szCs w:val="28"/>
        </w:rPr>
        <w:t>безразличному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EBE">
        <w:rPr>
          <w:rFonts w:ascii="Times New Roman" w:hAnsi="Times New Roman"/>
          <w:sz w:val="28"/>
          <w:szCs w:val="28"/>
        </w:rPr>
        <w:t>секуляризму</w:t>
      </w:r>
      <w:proofErr w:type="spellEnd"/>
      <w:r w:rsidRPr="00426EBE">
        <w:rPr>
          <w:rFonts w:ascii="Times New Roman" w:hAnsi="Times New Roman"/>
          <w:sz w:val="28"/>
          <w:szCs w:val="28"/>
        </w:rPr>
        <w:t>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Э. Дюркгейм и М. Вебер (конец XIX в.) проявляли двойственное отн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шение к идее прогресса. Так, Дюркгейм рассматривал нарастающее раздел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ние труда как базисный социальный процесс, который </w:t>
      </w:r>
      <w:proofErr w:type="gramStart"/>
      <w:r w:rsidRPr="00426EBE">
        <w:rPr>
          <w:rFonts w:ascii="Times New Roman" w:hAnsi="Times New Roman"/>
          <w:sz w:val="28"/>
          <w:szCs w:val="28"/>
        </w:rPr>
        <w:t>ведет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в конечном сч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те к современному индивидуализму, но может привести и к состоянию ан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мии. Вебер отвергал эволюционизм, доказывая, что развитие западного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щества в корне отличается от развития других цивилизаций и исторически уникально: для западного общества характерен особый тип рацион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лизма, который несет с собой современный капитализм, современную науку и 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циональную правовую систему, но в то же время и нарастающую бюрокр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тизацию общества.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Работы Дюркгейма, Вебера и других социологов того времени ознаменов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ли переход от эволюционизма к более статичным теориям социальных изменений. Эволюционные теории были подвергнуты критическому пер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смотру из-за присущего им детерминизма и </w:t>
      </w:r>
      <w:proofErr w:type="spellStart"/>
      <w:r w:rsidRPr="00426EBE">
        <w:rPr>
          <w:rFonts w:ascii="Times New Roman" w:hAnsi="Times New Roman"/>
          <w:sz w:val="28"/>
          <w:szCs w:val="28"/>
        </w:rPr>
        <w:t>европоцентрического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оптими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ма, а также на эмпирической основе: их постепенно опровергали накопле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ные наукой факты. В первой половине XX </w:t>
      </w:r>
      <w:r w:rsidRPr="00426EBE">
        <w:rPr>
          <w:rFonts w:ascii="Times New Roman" w:hAnsi="Times New Roman"/>
          <w:sz w:val="28"/>
          <w:szCs w:val="28"/>
        </w:rPr>
        <w:lastRenderedPageBreak/>
        <w:t>в. завоевали популярность теории циклических измен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ний, отвергавшие идею долговременного прогресса. К числу их относились концепция «циркуляции элит» итальянского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циолога В. Парето, а также теории «жизненного цикла цивилизаций» О. Шпенглера и </w:t>
      </w:r>
      <w:proofErr w:type="spellStart"/>
      <w:r w:rsidRPr="00426EBE">
        <w:rPr>
          <w:rFonts w:ascii="Times New Roman" w:hAnsi="Times New Roman"/>
          <w:sz w:val="28"/>
          <w:szCs w:val="28"/>
        </w:rPr>
        <w:t>А.Тойнби</w:t>
      </w:r>
      <w:proofErr w:type="spellEnd"/>
      <w:r w:rsidRPr="00426EBE">
        <w:rPr>
          <w:rFonts w:ascii="Times New Roman" w:hAnsi="Times New Roman"/>
          <w:sz w:val="28"/>
          <w:szCs w:val="28"/>
        </w:rPr>
        <w:t>. Последние исходили из идеи, что развитие любой конкретной 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вилизации </w:t>
      </w:r>
      <w:proofErr w:type="gramStart"/>
      <w:r w:rsidRPr="00426EBE">
        <w:rPr>
          <w:rFonts w:ascii="Times New Roman" w:hAnsi="Times New Roman"/>
          <w:sz w:val="28"/>
          <w:szCs w:val="28"/>
        </w:rPr>
        <w:t>проходит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собственные стадии и не является неуклонно прогре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сивным, а имеет стадии восходящие и нисходящие — этапы рождения, роста, расцвета, упадка и гибели. Это напоминает жизне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ный цикл человека.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Нечто общее с подобными теориями имеет и популярная в 1960-е гг. концепция «пяти стадий экономического 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ста» американского социолога и экономиста У. </w:t>
      </w:r>
      <w:proofErr w:type="spellStart"/>
      <w:r w:rsidRPr="00426EBE">
        <w:rPr>
          <w:rFonts w:ascii="Times New Roman" w:hAnsi="Times New Roman"/>
          <w:sz w:val="28"/>
          <w:szCs w:val="28"/>
        </w:rPr>
        <w:t>Ростоу</w:t>
      </w:r>
      <w:proofErr w:type="spellEnd"/>
      <w:r w:rsidRPr="00426EBE">
        <w:rPr>
          <w:rFonts w:ascii="Times New Roman" w:hAnsi="Times New Roman"/>
          <w:sz w:val="28"/>
          <w:szCs w:val="28"/>
        </w:rPr>
        <w:t>. Согласно этой концепции, любое общество закон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мерно проходит в своем развитии следующие пять стадий:</w:t>
      </w:r>
    </w:p>
    <w:p w:rsidR="00332125" w:rsidRPr="00426EBE" w:rsidRDefault="00332125" w:rsidP="00332125">
      <w:pPr>
        <w:widowControl/>
        <w:numPr>
          <w:ilvl w:val="0"/>
          <w:numId w:val="34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традиционное общество, основанное на аграрном хозяйстве и прим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тивных технологиях;</w:t>
      </w:r>
    </w:p>
    <w:p w:rsidR="00332125" w:rsidRPr="00426EBE" w:rsidRDefault="00332125" w:rsidP="00332125">
      <w:pPr>
        <w:widowControl/>
        <w:numPr>
          <w:ilvl w:val="0"/>
          <w:numId w:val="34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переходное общество, характеризующееся ростом производительн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сти, развитием национальной территориальной и экономической интеграции, возникновением централиз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ванного государства;</w:t>
      </w:r>
    </w:p>
    <w:p w:rsidR="00332125" w:rsidRPr="00426EBE" w:rsidRDefault="00332125" w:rsidP="00332125">
      <w:pPr>
        <w:widowControl/>
        <w:numPr>
          <w:ilvl w:val="0"/>
          <w:numId w:val="34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стадия экономического подъема, связанная с промышленным перев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ротом, внедрением передовых технологий;</w:t>
      </w:r>
    </w:p>
    <w:p w:rsidR="00332125" w:rsidRPr="00426EBE" w:rsidRDefault="00332125" w:rsidP="00332125">
      <w:pPr>
        <w:widowControl/>
        <w:numPr>
          <w:ilvl w:val="0"/>
          <w:numId w:val="34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стадия зрелости, или индустриального общества, проявляющаяся в бурном развитии промышленности, возникновении новых отраслей производства, широком внедрении достижений науки и техники, у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банизации и т.д.;</w:t>
      </w:r>
    </w:p>
    <w:p w:rsidR="00332125" w:rsidRPr="00426EBE" w:rsidRDefault="00332125" w:rsidP="00332125">
      <w:pPr>
        <w:widowControl/>
        <w:numPr>
          <w:ilvl w:val="0"/>
          <w:numId w:val="34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стадия развитости, называемая также эрой высокого массового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требления, когда общество в первую очередь ориентируется не на проблемы производства, а на потребление, а в экономике доминирует производство услуг.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На концепции </w:t>
      </w:r>
      <w:proofErr w:type="spellStart"/>
      <w:r w:rsidRPr="00426EBE">
        <w:rPr>
          <w:rFonts w:ascii="Times New Roman" w:hAnsi="Times New Roman"/>
          <w:sz w:val="28"/>
          <w:szCs w:val="28"/>
        </w:rPr>
        <w:t>Ростоу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базировались многие теории пос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 xml:space="preserve">индустриального общества, в частности теория </w:t>
      </w:r>
      <w:proofErr w:type="spellStart"/>
      <w:r w:rsidRPr="00426EBE">
        <w:rPr>
          <w:rFonts w:ascii="Times New Roman" w:hAnsi="Times New Roman"/>
          <w:b/>
          <w:bCs/>
          <w:sz w:val="28"/>
          <w:szCs w:val="28"/>
        </w:rPr>
        <w:t>супериндустриального</w:t>
      </w:r>
      <w:proofErr w:type="spellEnd"/>
      <w:r w:rsidRPr="00426EBE">
        <w:rPr>
          <w:rFonts w:ascii="Times New Roman" w:hAnsi="Times New Roman"/>
          <w:b/>
          <w:bCs/>
          <w:sz w:val="28"/>
          <w:szCs w:val="28"/>
        </w:rPr>
        <w:t xml:space="preserve"> общества Л. </w:t>
      </w:r>
      <w:proofErr w:type="spellStart"/>
      <w:r w:rsidRPr="00426EBE">
        <w:rPr>
          <w:rFonts w:ascii="Times New Roman" w:hAnsi="Times New Roman"/>
          <w:b/>
          <w:bCs/>
          <w:sz w:val="28"/>
          <w:szCs w:val="28"/>
        </w:rPr>
        <w:t>То</w:t>
      </w:r>
      <w:r w:rsidRPr="00426EBE">
        <w:rPr>
          <w:rFonts w:ascii="Times New Roman" w:hAnsi="Times New Roman"/>
          <w:b/>
          <w:bCs/>
          <w:sz w:val="28"/>
          <w:szCs w:val="28"/>
        </w:rPr>
        <w:t>ф</w:t>
      </w:r>
      <w:r w:rsidRPr="00426EBE">
        <w:rPr>
          <w:rFonts w:ascii="Times New Roman" w:hAnsi="Times New Roman"/>
          <w:b/>
          <w:bCs/>
          <w:sz w:val="28"/>
          <w:szCs w:val="28"/>
        </w:rPr>
        <w:t>флера</w:t>
      </w:r>
      <w:proofErr w:type="spellEnd"/>
      <w:r w:rsidRPr="00426EBE">
        <w:rPr>
          <w:rFonts w:ascii="Times New Roman" w:hAnsi="Times New Roman"/>
          <w:b/>
          <w:bCs/>
          <w:sz w:val="28"/>
          <w:szCs w:val="28"/>
        </w:rPr>
        <w:t>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Будучи сторонником идеи технологического детерминизма, </w:t>
      </w:r>
      <w:proofErr w:type="spellStart"/>
      <w:r w:rsidRPr="00426EBE">
        <w:rPr>
          <w:rFonts w:ascii="Times New Roman" w:hAnsi="Times New Roman"/>
          <w:sz w:val="28"/>
          <w:szCs w:val="28"/>
        </w:rPr>
        <w:t>Тоффлер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считал, что происходящие в западном обществе технико-технологические изменения полностью опр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деляют ход социально-экономического развития в целом и стимулируют процессы социальных изменений. Поэтому и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 xml:space="preserve">тория общества характеризуется постоянно действующим ускорением в развитии. </w:t>
      </w:r>
      <w:proofErr w:type="spellStart"/>
      <w:r w:rsidRPr="00426EBE">
        <w:rPr>
          <w:rFonts w:ascii="Times New Roman" w:hAnsi="Times New Roman"/>
          <w:sz w:val="28"/>
          <w:szCs w:val="28"/>
        </w:rPr>
        <w:t>Тоффлер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предложил схему период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зации истории человеческого общества, основанную на выделении стадий, или волн технологического развития: первая волна соответствует аграрному периоду (хронол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гически это время до начала промышленного переворота); вторая волна связана с промышленным переворотом, индустриализацией и научно-технической революцией и знаменует наступление эры индустриального общества; третья волна определ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ется доминированием производства услуг над производством материальных благ и говорит о формировании супер индустриального общ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ства.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 xml:space="preserve">Социальные проблемы своего времени </w:t>
      </w:r>
      <w:proofErr w:type="spellStart"/>
      <w:r w:rsidRPr="00426EBE">
        <w:rPr>
          <w:rFonts w:ascii="Times New Roman" w:hAnsi="Times New Roman"/>
          <w:sz w:val="28"/>
          <w:szCs w:val="28"/>
        </w:rPr>
        <w:t>Тоффлер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объяснял </w:t>
      </w:r>
      <w:r w:rsidRPr="00426EBE">
        <w:rPr>
          <w:rFonts w:ascii="Times New Roman" w:hAnsi="Times New Roman"/>
          <w:sz w:val="28"/>
          <w:szCs w:val="28"/>
        </w:rPr>
        <w:lastRenderedPageBreak/>
        <w:t>происход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щим столкновением двух противоположно ориентированных и сосуществ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 xml:space="preserve">ющих в рамках одного и того же общества структур — индустриальной и </w:t>
      </w:r>
      <w:proofErr w:type="spellStart"/>
      <w:r w:rsidRPr="00426EBE">
        <w:rPr>
          <w:rFonts w:ascii="Times New Roman" w:hAnsi="Times New Roman"/>
          <w:sz w:val="28"/>
          <w:szCs w:val="28"/>
        </w:rPr>
        <w:t>супсриндустриальной</w:t>
      </w:r>
      <w:proofErr w:type="spellEnd"/>
      <w:r w:rsidRPr="00426EBE">
        <w:rPr>
          <w:rFonts w:ascii="Times New Roman" w:hAnsi="Times New Roman"/>
          <w:sz w:val="28"/>
          <w:szCs w:val="28"/>
        </w:rPr>
        <w:t>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6EBE">
        <w:rPr>
          <w:rFonts w:ascii="Times New Roman" w:hAnsi="Times New Roman"/>
          <w:sz w:val="28"/>
          <w:szCs w:val="28"/>
        </w:rPr>
        <w:t>Структуры, сформировавшиеся в эпоху индустриального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щества, несут на себе отпечаток жесткой бюрократической системы управления, ориентированы на максимальную прибыль, неспособны контр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лировать нежелательные последствия научно-технической револ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>ции.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По мнению </w:t>
      </w:r>
      <w:proofErr w:type="spellStart"/>
      <w:r w:rsidRPr="00426EBE">
        <w:rPr>
          <w:rFonts w:ascii="Times New Roman" w:hAnsi="Times New Roman"/>
          <w:sz w:val="28"/>
          <w:szCs w:val="28"/>
        </w:rPr>
        <w:t>Тоффлера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, проблемы, обусловленные кризисом индустриального общества и началом третьей волны, имеют глобальный характер. С </w:t>
      </w:r>
      <w:proofErr w:type="spellStart"/>
      <w:r w:rsidRPr="00426EBE">
        <w:rPr>
          <w:rFonts w:ascii="Times New Roman" w:hAnsi="Times New Roman"/>
          <w:sz w:val="28"/>
          <w:szCs w:val="28"/>
        </w:rPr>
        <w:t>супериндустриальным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обществом </w:t>
      </w:r>
      <w:proofErr w:type="spellStart"/>
      <w:r w:rsidRPr="00426EBE">
        <w:rPr>
          <w:rFonts w:ascii="Times New Roman" w:hAnsi="Times New Roman"/>
          <w:sz w:val="28"/>
          <w:szCs w:val="28"/>
        </w:rPr>
        <w:t>Тоффлер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связывает </w:t>
      </w:r>
      <w:proofErr w:type="spellStart"/>
      <w:r w:rsidRPr="00426EBE">
        <w:rPr>
          <w:rFonts w:ascii="Times New Roman" w:hAnsi="Times New Roman"/>
          <w:sz w:val="28"/>
          <w:szCs w:val="28"/>
        </w:rPr>
        <w:t>гуманизацию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всех сфер социальной жизни на основе пер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хода к новым, более совершенным технологиям, внедрения компьютерной техники, космических исследований, использов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ния генной инженерии и биотехнологии. В </w:t>
      </w:r>
      <w:proofErr w:type="spellStart"/>
      <w:r w:rsidRPr="00426EBE">
        <w:rPr>
          <w:rFonts w:ascii="Times New Roman" w:hAnsi="Times New Roman"/>
          <w:sz w:val="28"/>
          <w:szCs w:val="28"/>
        </w:rPr>
        <w:t>супери</w:t>
      </w:r>
      <w:proofErr w:type="gramStart"/>
      <w:r w:rsidRPr="00426EBE">
        <w:rPr>
          <w:rFonts w:ascii="Times New Roman" w:hAnsi="Times New Roman"/>
          <w:sz w:val="28"/>
          <w:szCs w:val="28"/>
        </w:rPr>
        <w:t>н</w:t>
      </w:r>
      <w:proofErr w:type="spellEnd"/>
      <w:r w:rsidRPr="00426EBE">
        <w:rPr>
          <w:rFonts w:ascii="Times New Roman" w:hAnsi="Times New Roman"/>
          <w:sz w:val="28"/>
          <w:szCs w:val="28"/>
        </w:rPr>
        <w:t>-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EBE">
        <w:rPr>
          <w:rFonts w:ascii="Times New Roman" w:hAnsi="Times New Roman"/>
          <w:sz w:val="28"/>
          <w:szCs w:val="28"/>
        </w:rPr>
        <w:t>дустриальном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обществе, согласно </w:t>
      </w:r>
      <w:proofErr w:type="spellStart"/>
      <w:r w:rsidRPr="00426EBE">
        <w:rPr>
          <w:rFonts w:ascii="Times New Roman" w:hAnsi="Times New Roman"/>
          <w:sz w:val="28"/>
          <w:szCs w:val="28"/>
        </w:rPr>
        <w:t>Тоффлсру</w:t>
      </w:r>
      <w:proofErr w:type="spellEnd"/>
      <w:r w:rsidRPr="00426EBE">
        <w:rPr>
          <w:rFonts w:ascii="Times New Roman" w:hAnsi="Times New Roman"/>
          <w:sz w:val="28"/>
          <w:szCs w:val="28"/>
        </w:rPr>
        <w:t>, возрастет роль информации и интеллектуального труда, что будет способствовать тотальному изменению социально-экономических отношений, формированию нового типа личности, главными характеристиками которого станут выс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кая адаптационная способность и мобильность.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Интерес к долговременным процессам </w:t>
      </w:r>
      <w:hyperlink r:id="rId9" w:tooltip="Социальные изменения" w:history="1">
        <w:r w:rsidRPr="00426EBE">
          <w:rPr>
            <w:rStyle w:val="a8"/>
            <w:rFonts w:ascii="Times New Roman" w:hAnsi="Times New Roman"/>
            <w:sz w:val="28"/>
            <w:szCs w:val="28"/>
          </w:rPr>
          <w:t>социальных изменений</w:t>
        </w:r>
      </w:hyperlink>
      <w:r w:rsidRPr="00426EBE">
        <w:rPr>
          <w:rFonts w:ascii="Times New Roman" w:hAnsi="Times New Roman"/>
          <w:sz w:val="28"/>
          <w:szCs w:val="28"/>
        </w:rPr>
        <w:t> никогда полностью не исчезал, он отодвинулся на второй план, особенно с расцв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том в первой половине XX в. функционализма в антропологии и социологии. В это время понятие эволюционного развития полностью вытесняет более общее и нейтральное понятие «социальное изм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нение». Однако в 1960-1970-е гг. снова наблюдается рост интереса к глобальным изменениям и возникает множество </w:t>
      </w:r>
      <w:proofErr w:type="spellStart"/>
      <w:r w:rsidRPr="00426EBE">
        <w:rPr>
          <w:rFonts w:ascii="Times New Roman" w:hAnsi="Times New Roman"/>
          <w:sz w:val="28"/>
          <w:szCs w:val="28"/>
        </w:rPr>
        <w:t>неоэволюционистских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теорий — Р. </w:t>
      </w:r>
      <w:proofErr w:type="spellStart"/>
      <w:r w:rsidRPr="00426EBE">
        <w:rPr>
          <w:rFonts w:ascii="Times New Roman" w:hAnsi="Times New Roman"/>
          <w:sz w:val="28"/>
          <w:szCs w:val="28"/>
        </w:rPr>
        <w:t>Линт</w:t>
      </w:r>
      <w:proofErr w:type="gramStart"/>
      <w:r w:rsidRPr="00426EBE">
        <w:rPr>
          <w:rFonts w:ascii="Times New Roman" w:hAnsi="Times New Roman"/>
          <w:sz w:val="28"/>
          <w:szCs w:val="28"/>
        </w:rPr>
        <w:t>о</w:t>
      </w:r>
      <w:proofErr w:type="spellEnd"/>
      <w:r w:rsidRPr="00426EBE">
        <w:rPr>
          <w:rFonts w:ascii="Times New Roman" w:hAnsi="Times New Roman"/>
          <w:sz w:val="28"/>
          <w:szCs w:val="28"/>
        </w:rPr>
        <w:t>-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на, Л. Уайта, Дж. Стюарта и др. Эти ученые придерживались идеи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альной эволюции как долговременного развития человечества. В отличие от эв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люционизма XIX в. </w:t>
      </w:r>
      <w:proofErr w:type="spellStart"/>
      <w:r w:rsidRPr="00426EBE">
        <w:rPr>
          <w:rFonts w:ascii="Times New Roman" w:hAnsi="Times New Roman"/>
          <w:sz w:val="28"/>
          <w:szCs w:val="28"/>
        </w:rPr>
        <w:t>неоэволюционизм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не утверждает, что все общества проходят в своем развитии одни и тс же стадии социального развития, и больше внимания удел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ет различиям между обществами, а также их взаимному влиянию друг на друга, для обозначения которого было введено специальное понятие «акк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 xml:space="preserve">льтурация». Кроме того, социальная эволюция в понимании </w:t>
      </w:r>
      <w:proofErr w:type="spellStart"/>
      <w:r w:rsidRPr="00426EBE">
        <w:rPr>
          <w:rFonts w:ascii="Times New Roman" w:hAnsi="Times New Roman"/>
          <w:sz w:val="28"/>
          <w:szCs w:val="28"/>
        </w:rPr>
        <w:t>неоэволюцион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стов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носит скорее вероятностный характер. Наконец, социальное развитие уже не отождествляется с неуклонным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грессом.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Возвращение интереса к долговременному социальному развитию отч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сти было вызвано выходом на историческую сцену так называемых развив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ющихся стран. Для объяснения существующей пропасти в уровне жизни между богатыми и бедными странами западные социологи и экономисты в середине XX в. разработали теории модернизации, согласно которым бе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ные страны в своем развитии остановились на относительно низком уровне и должны развиваться, или модернизироваться, в направлении общества 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падного образца. Такие теории подверглись критике за скрытый эволюци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низм европоцентристской направленности, за недостаток внимания к межн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циональным властным отношениям, сводящимся к тому, что более богатые страны диктуют бедным политические решения. Эти аспекты </w:t>
      </w:r>
      <w:r w:rsidRPr="00426EBE">
        <w:rPr>
          <w:rFonts w:ascii="Times New Roman" w:hAnsi="Times New Roman"/>
          <w:sz w:val="28"/>
          <w:szCs w:val="28"/>
        </w:rPr>
        <w:lastRenderedPageBreak/>
        <w:t xml:space="preserve">оказались в центре внимания более поздних теорий взаимозависимости, или, как их называет И. </w:t>
      </w:r>
      <w:proofErr w:type="spellStart"/>
      <w:r w:rsidRPr="00426EBE">
        <w:rPr>
          <w:rFonts w:ascii="Times New Roman" w:hAnsi="Times New Roman"/>
          <w:sz w:val="28"/>
          <w:szCs w:val="28"/>
        </w:rPr>
        <w:t>Валлерстайн</w:t>
      </w:r>
      <w:proofErr w:type="spellEnd"/>
      <w:r w:rsidRPr="00426EBE">
        <w:rPr>
          <w:rFonts w:ascii="Times New Roman" w:hAnsi="Times New Roman"/>
          <w:sz w:val="28"/>
          <w:szCs w:val="28"/>
        </w:rPr>
        <w:t>, теорий мировой 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питалистической системы.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последние десятилетия наметилось некоторое сближение позиций социологии и антропологии, с одной стороны, и истории — с другой. Ист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рики стали проявлять больше интереса к теориям долговременных социальных изменений, а социологи и антропологи все чаше обращаются к истории в поисках эмпирического подтверждения своих теоретич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ских разработок.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Интерес представляет также уже </w:t>
      </w:r>
      <w:proofErr w:type="spellStart"/>
      <w:r w:rsidRPr="00426EBE">
        <w:rPr>
          <w:rFonts w:ascii="Times New Roman" w:hAnsi="Times New Roman"/>
          <w:sz w:val="28"/>
          <w:szCs w:val="28"/>
        </w:rPr>
        <w:t>упоминавшаяся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инст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туционально-эволюционная теория Д. </w:t>
      </w:r>
      <w:proofErr w:type="spellStart"/>
      <w:r w:rsidRPr="00426EBE">
        <w:rPr>
          <w:rFonts w:ascii="Times New Roman" w:hAnsi="Times New Roman"/>
          <w:sz w:val="28"/>
          <w:szCs w:val="28"/>
        </w:rPr>
        <w:t>Норта</w:t>
      </w:r>
      <w:proofErr w:type="spellEnd"/>
      <w:r w:rsidRPr="00426EBE">
        <w:rPr>
          <w:rFonts w:ascii="Times New Roman" w:hAnsi="Times New Roman"/>
          <w:sz w:val="28"/>
          <w:szCs w:val="28"/>
        </w:rPr>
        <w:t>, которая разработана в рамках экономической науки и посвящена и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 xml:space="preserve">следованию проблемы экономического роста и эффективности. Однако для решения этой проблемы, считает </w:t>
      </w:r>
      <w:proofErr w:type="spellStart"/>
      <w:r w:rsidRPr="00426EBE">
        <w:rPr>
          <w:rFonts w:ascii="Times New Roman" w:hAnsi="Times New Roman"/>
          <w:sz w:val="28"/>
          <w:szCs w:val="28"/>
        </w:rPr>
        <w:t>Норт</w:t>
      </w:r>
      <w:proofErr w:type="spellEnd"/>
      <w:r w:rsidRPr="00426EBE">
        <w:rPr>
          <w:rFonts w:ascii="Times New Roman" w:hAnsi="Times New Roman"/>
          <w:sz w:val="28"/>
          <w:szCs w:val="28"/>
        </w:rPr>
        <w:t>, необх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димо ответить на ряд вопросов, среди которых ключевыми являются след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ющие: как прошлое определяет настоящее и будущее и каким образом трае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 xml:space="preserve">тории прошлого развития общества влияют на настоящее? В своей теории </w:t>
      </w:r>
      <w:proofErr w:type="spellStart"/>
      <w:r w:rsidRPr="00426EBE">
        <w:rPr>
          <w:rFonts w:ascii="Times New Roman" w:hAnsi="Times New Roman"/>
          <w:sz w:val="28"/>
          <w:szCs w:val="28"/>
        </w:rPr>
        <w:t>Норт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основывается на том </w:t>
      </w:r>
      <w:proofErr w:type="gramStart"/>
      <w:r w:rsidRPr="00426EBE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426EBE">
        <w:rPr>
          <w:rFonts w:ascii="Times New Roman" w:hAnsi="Times New Roman"/>
          <w:sz w:val="28"/>
          <w:szCs w:val="28"/>
        </w:rPr>
        <w:t>, что настоящее и б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дущее связаны с прошлым непрерывностью социальных и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ститутов, поэтому можно сказать, что прошлое формирует нынешний и завтрашний выбор.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Очевидно, что социальные изменения затрагивают огромный спектр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циальных явлений и сфер, что требует применения научных разработок и подходов различных наук для адекватного </w:t>
      </w:r>
      <w:proofErr w:type="gramStart"/>
      <w:r w:rsidRPr="00426EBE">
        <w:rPr>
          <w:rFonts w:ascii="Times New Roman" w:hAnsi="Times New Roman"/>
          <w:sz w:val="28"/>
          <w:szCs w:val="28"/>
        </w:rPr>
        <w:t>объяснения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происходящих в обществе п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ремен.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Концепция рефлексивной модернизации</w:t>
      </w:r>
      <w:r w:rsidRPr="00426EBE">
        <w:rPr>
          <w:rFonts w:ascii="Times New Roman" w:hAnsi="Times New Roman"/>
          <w:sz w:val="28"/>
          <w:szCs w:val="28"/>
        </w:rPr>
        <w:t>, разработанная немецким социологом У. Беком, — одна из попыток современных социологов осмы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лить сущность и направленность модернизации. По мнению Бека, индустр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альное общество, основанное на принципе распределения благ, шаг за шагом уступает место «обществу риска», где действует принцип распределения негативных последствий и опасностей. Это явление отражает кризис инд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стриального общества: люди начинают понимать, что индустриальное общество и процесс модернизации сами порождают бесчисленные опасн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сти. В сравнении с опасностями прошлого риск, связанный с современным уровнем модернизации, имеет качественно иной характер: ситуации риска непредск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зуемы, слишком многочисленны, чтобы их контролировать, не восприним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ются органами чувств (например, радиация) и глобальны.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Согласно концепции Бека, настало время перехода от простой модерн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зации </w:t>
      </w:r>
      <w:proofErr w:type="gramStart"/>
      <w:r w:rsidRPr="00426EBE">
        <w:rPr>
          <w:rFonts w:ascii="Times New Roman" w:hAnsi="Times New Roman"/>
          <w:sz w:val="28"/>
          <w:szCs w:val="28"/>
        </w:rPr>
        <w:t>к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рефлексивной. Это означает, что доминирующим должен стать принцип социальной рефлексии и самокритики. Общество риска продуцир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 xml:space="preserve">ет потребность в </w:t>
      </w:r>
      <w:proofErr w:type="gramStart"/>
      <w:r w:rsidRPr="00426EBE">
        <w:rPr>
          <w:rFonts w:ascii="Times New Roman" w:hAnsi="Times New Roman"/>
          <w:sz w:val="28"/>
          <w:szCs w:val="28"/>
        </w:rPr>
        <w:t>критическом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EBE">
        <w:rPr>
          <w:rFonts w:ascii="Times New Roman" w:hAnsi="Times New Roman"/>
          <w:sz w:val="28"/>
          <w:szCs w:val="28"/>
        </w:rPr>
        <w:t>саморассмотрении</w:t>
      </w:r>
      <w:proofErr w:type="spellEnd"/>
      <w:r w:rsidRPr="00426EBE">
        <w:rPr>
          <w:rFonts w:ascii="Times New Roman" w:hAnsi="Times New Roman"/>
          <w:sz w:val="28"/>
          <w:szCs w:val="28"/>
        </w:rPr>
        <w:t>, становится для самого с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бя темой и проблемой.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Концепция «латентных структур»</w:t>
      </w:r>
      <w:r w:rsidRPr="00426EBE">
        <w:rPr>
          <w:rFonts w:ascii="Times New Roman" w:hAnsi="Times New Roman"/>
          <w:sz w:val="28"/>
          <w:szCs w:val="28"/>
        </w:rPr>
        <w:t> современного американского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циолога Э. </w:t>
      </w:r>
      <w:proofErr w:type="spellStart"/>
      <w:r w:rsidRPr="00426EBE">
        <w:rPr>
          <w:rFonts w:ascii="Times New Roman" w:hAnsi="Times New Roman"/>
          <w:sz w:val="28"/>
          <w:szCs w:val="28"/>
        </w:rPr>
        <w:t>Тириакьяна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 чем-то созвучна теории рефлексивной модернизации. В соответствии сего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цепцией социальные изменения — </w:t>
      </w:r>
      <w:proofErr w:type="gramStart"/>
      <w:r w:rsidRPr="00426EBE">
        <w:rPr>
          <w:rFonts w:ascii="Times New Roman" w:hAnsi="Times New Roman"/>
          <w:sz w:val="28"/>
          <w:szCs w:val="28"/>
        </w:rPr>
        <w:t>это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прежде всего трансформация общественного и индивидуального </w:t>
      </w:r>
      <w:r w:rsidRPr="00426EBE">
        <w:rPr>
          <w:rFonts w:ascii="Times New Roman" w:hAnsi="Times New Roman"/>
          <w:sz w:val="28"/>
          <w:szCs w:val="28"/>
        </w:rPr>
        <w:lastRenderedPageBreak/>
        <w:t>сознания, поскол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ку и социальные структуры для него представляют собой нормативные обр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зования коллективного сознания. Источник социальных изменений, считает </w:t>
      </w:r>
      <w:proofErr w:type="spellStart"/>
      <w:r w:rsidRPr="00426EBE">
        <w:rPr>
          <w:rFonts w:ascii="Times New Roman" w:hAnsi="Times New Roman"/>
          <w:sz w:val="28"/>
          <w:szCs w:val="28"/>
        </w:rPr>
        <w:t>Тириакьян</w:t>
      </w:r>
      <w:proofErr w:type="spellEnd"/>
      <w:r w:rsidRPr="00426EBE">
        <w:rPr>
          <w:rFonts w:ascii="Times New Roman" w:hAnsi="Times New Roman"/>
          <w:sz w:val="28"/>
          <w:szCs w:val="28"/>
        </w:rPr>
        <w:t>, кроется в латентных, т. е. скрытых, структурах культуры — сокровенных ценностях и смыслах, доминирующих в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альном сознании и тем самым направляющих жизнь общества. В кризисные моменты истории такие структуры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ступают на поверхностном плане, </w:t>
      </w:r>
      <w:proofErr w:type="spellStart"/>
      <w:r w:rsidRPr="00426EBE">
        <w:rPr>
          <w:rFonts w:ascii="Times New Roman" w:hAnsi="Times New Roman"/>
          <w:sz w:val="28"/>
          <w:szCs w:val="28"/>
        </w:rPr>
        <w:t>проецируясь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 форме новых социальных программ. Социальные инновации могут предлагаться только субъектами, сознательно остающимися за рамками существующей нормативной системы отношений. Это члены религиозных движений и сект, различных асс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циаций, </w:t>
      </w:r>
      <w:proofErr w:type="spellStart"/>
      <w:r w:rsidRPr="00426EBE">
        <w:rPr>
          <w:rFonts w:ascii="Times New Roman" w:hAnsi="Times New Roman"/>
          <w:sz w:val="28"/>
          <w:szCs w:val="28"/>
        </w:rPr>
        <w:t>квази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религиозных групп.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Теории запаздывающей модернизации</w:t>
      </w:r>
      <w:r w:rsidRPr="00426EBE">
        <w:rPr>
          <w:rFonts w:ascii="Times New Roman" w:hAnsi="Times New Roman"/>
          <w:sz w:val="28"/>
          <w:szCs w:val="28"/>
        </w:rPr>
        <w:t>, которые начали создаваться еще в 1960-е гг., стали для западных социологов аппаратным средством анализа современной российской ситуации. Теоретики запаздывающей моде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низации исходят из того, что существует линейный прогресс и поступател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ность стадий развития обществ: непосредственная добыча продуктов природы сменяется аграрной экон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микой, а та замещается индустриальной. С этой точки зрения страны, не успевшие «вовремя» пройти путь индустр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альной модернизации, могут и должны сделать это «с опозданием», чтобы «догнать» опередившие их в этом отношении общества. Такая концепция получила название д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гоняющей модернизации.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Понятие рецидивирующей модернизации</w:t>
      </w:r>
      <w:r w:rsidRPr="00426EBE">
        <w:rPr>
          <w:rFonts w:ascii="Times New Roman" w:hAnsi="Times New Roman"/>
          <w:sz w:val="28"/>
          <w:szCs w:val="28"/>
        </w:rPr>
        <w:t> предложила российский социолог Н.Ф. Наумова. Именно в нашем обществе, часто предпринимавшем попытки «догоняющего» социального развития, идея обновления тесно связана с ностальгич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ским сожалением о былом имперском могуществе России и обеспечивавшем его социалистическом строе.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Воспринимая советскую историю как историю великой державы, свыше половины российского населения продолж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ют выражать уверенность в том, что «СССР был первым государством во всей многовековой истории России, которое обеспечило справедливость для простых людей и сд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лало для них возможной приличную жизнь» (против этой точки зрения высказывались всего 27,1 % опрошенных). Несомненно, все это накладывает отпечаток на </w:t>
      </w:r>
      <w:proofErr w:type="spellStart"/>
      <w:r w:rsidRPr="00426EBE">
        <w:rPr>
          <w:rFonts w:ascii="Times New Roman" w:hAnsi="Times New Roman"/>
          <w:sz w:val="28"/>
          <w:szCs w:val="28"/>
        </w:rPr>
        <w:t>модернизационные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процессы, протекающие в российском общ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стве, а также на самоощущения россиян, которые в опросе, проведенном Институтом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циологии РАН в 2008 г., показали достаточно высокую степень неуверенности в будущем ра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витии страны 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4.Значение теорий социальной дезорганизации, социального ко</w:t>
      </w:r>
      <w:r w:rsidRPr="00426EBE">
        <w:rPr>
          <w:rFonts w:ascii="Times New Roman" w:hAnsi="Times New Roman"/>
          <w:b/>
          <w:sz w:val="28"/>
          <w:szCs w:val="28"/>
        </w:rPr>
        <w:t>н</w:t>
      </w:r>
      <w:r w:rsidRPr="00426EBE">
        <w:rPr>
          <w:rFonts w:ascii="Times New Roman" w:hAnsi="Times New Roman"/>
          <w:b/>
          <w:sz w:val="28"/>
          <w:szCs w:val="28"/>
        </w:rPr>
        <w:t xml:space="preserve">троля, </w:t>
      </w:r>
      <w:proofErr w:type="spellStart"/>
      <w:r w:rsidRPr="00426EBE">
        <w:rPr>
          <w:rFonts w:ascii="Times New Roman" w:hAnsi="Times New Roman"/>
          <w:b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b/>
          <w:sz w:val="28"/>
          <w:szCs w:val="28"/>
        </w:rPr>
        <w:t xml:space="preserve"> поведения для изучения и решения социальных проблем.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Теория социальной дезорганизации</w:t>
      </w:r>
      <w:r w:rsidRPr="00426EBE">
        <w:rPr>
          <w:rFonts w:ascii="Times New Roman" w:hAnsi="Times New Roman"/>
          <w:sz w:val="28"/>
          <w:szCs w:val="28"/>
        </w:rPr>
        <w:t xml:space="preserve"> дает объяснение преступности на социальном уровне, ставит в зависимость психологию преступника от процессов функционирования общества в целом. Пожалуй, эта теория ок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зала наиболее значительное влияние на развитие в XX столетии мировой </w:t>
      </w:r>
      <w:r w:rsidRPr="00426EBE">
        <w:rPr>
          <w:rFonts w:ascii="Times New Roman" w:hAnsi="Times New Roman"/>
          <w:sz w:val="28"/>
          <w:szCs w:val="28"/>
        </w:rPr>
        <w:lastRenderedPageBreak/>
        <w:t>крим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нологии. В ней, в частности, удачно сочетается абстрактная концепция с исследованием конкретного материала. Основоположником ее является фра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цузский социолог Эмиль Дюркгейм (1858-1917), чьи идеи были развиты и дополнены американцем Робертом Мертоном и др. Методологическую осн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ву теории составляет социология. Дюркгейм утверждал, что индивид исп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тывает влияние “социальных фактов”, к которым, в частности, относятся внешние по отношению к нему образы мыслей, действий и чувствований. При этом он исходил из того, что коллективные наклонности не сводятся к наклонностям индивидов, представляют собой нечто иное, чем сумма взгл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 xml:space="preserve">дов отдельных людей. Так, по его мнению, общественная мораль всегда строже и </w:t>
      </w:r>
      <w:proofErr w:type="spellStart"/>
      <w:r w:rsidRPr="00426EBE">
        <w:rPr>
          <w:rFonts w:ascii="Times New Roman" w:hAnsi="Times New Roman"/>
          <w:sz w:val="28"/>
          <w:szCs w:val="28"/>
        </w:rPr>
        <w:t>бескомпромиссней</w:t>
      </w:r>
      <w:proofErr w:type="spellEnd"/>
      <w:r w:rsidRPr="00426EBE">
        <w:rPr>
          <w:rFonts w:ascii="Times New Roman" w:hAnsi="Times New Roman"/>
          <w:sz w:val="28"/>
          <w:szCs w:val="28"/>
        </w:rPr>
        <w:t>, чем индивидуальная мораль. Мораль общества диктует конкретным людям правила поведения. Давая объяснение отклон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ющемуся от социальных норм поведению, наибольшее внимание Дюркгейм уделил с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моубийствам и убийствам. При этом он использовал две научные категории: </w:t>
      </w:r>
      <w:r w:rsidRPr="00426EBE">
        <w:rPr>
          <w:rFonts w:ascii="Times New Roman" w:hAnsi="Times New Roman"/>
          <w:i/>
          <w:iCs/>
          <w:sz w:val="28"/>
          <w:szCs w:val="28"/>
        </w:rPr>
        <w:t>социальную сплоченность </w:t>
      </w:r>
      <w:r w:rsidRPr="00426EBE">
        <w:rPr>
          <w:rFonts w:ascii="Times New Roman" w:hAnsi="Times New Roman"/>
          <w:sz w:val="28"/>
          <w:szCs w:val="28"/>
        </w:rPr>
        <w:t xml:space="preserve">и </w:t>
      </w:r>
      <w:r w:rsidRPr="00426EBE">
        <w:rPr>
          <w:rFonts w:ascii="Times New Roman" w:hAnsi="Times New Roman"/>
          <w:i/>
          <w:iCs/>
          <w:sz w:val="28"/>
          <w:szCs w:val="28"/>
        </w:rPr>
        <w:t>аномию.</w:t>
      </w:r>
      <w:r w:rsidRPr="00426EBE">
        <w:rPr>
          <w:rFonts w:ascii="Times New Roman" w:hAnsi="Times New Roman"/>
          <w:sz w:val="28"/>
          <w:szCs w:val="28"/>
        </w:rPr>
        <w:t xml:space="preserve"> В успешно функциониру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 xml:space="preserve">щем обществе, по Дюркгейму, всегда велика сплоченность, выраженная в том, что большинство солидарно в идеалах, представлениях </w:t>
      </w:r>
      <w:proofErr w:type="gramStart"/>
      <w:r w:rsidRPr="00426EBE">
        <w:rPr>
          <w:rFonts w:ascii="Times New Roman" w:hAnsi="Times New Roman"/>
          <w:sz w:val="28"/>
          <w:szCs w:val="28"/>
        </w:rPr>
        <w:t>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должном и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рицаемом. Периодически при нарушении общественного равновесия, которое может происходить как вследствие эконом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ческого бедствия, так и при резком возрастании благосостояния страны, сплоченность между людьми ослабевает, общество дезорганизуется. Социальная дезорганизация, в час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ности, выражается в явлении аномии (</w:t>
      </w:r>
      <w:proofErr w:type="spellStart"/>
      <w:r w:rsidRPr="00426EBE">
        <w:rPr>
          <w:rFonts w:ascii="Times New Roman" w:hAnsi="Times New Roman"/>
          <w:sz w:val="28"/>
          <w:szCs w:val="28"/>
        </w:rPr>
        <w:t>anomi</w:t>
      </w:r>
      <w:proofErr w:type="spellEnd"/>
      <w:r w:rsidRPr="00426EBE">
        <w:rPr>
          <w:rFonts w:ascii="Times New Roman" w:hAnsi="Times New Roman"/>
          <w:sz w:val="28"/>
          <w:szCs w:val="28"/>
        </w:rPr>
        <w:t>). Этот термин, заимствованный из теологического лексикона, буквально переводится как “</w:t>
      </w:r>
      <w:proofErr w:type="spellStart"/>
      <w:r w:rsidRPr="00426EBE">
        <w:rPr>
          <w:rFonts w:ascii="Times New Roman" w:hAnsi="Times New Roman"/>
          <w:sz w:val="28"/>
          <w:szCs w:val="28"/>
        </w:rPr>
        <w:t>безнормативность</w:t>
      </w:r>
      <w:proofErr w:type="spellEnd"/>
      <w:r w:rsidRPr="00426EBE">
        <w:rPr>
          <w:rFonts w:ascii="Times New Roman" w:hAnsi="Times New Roman"/>
          <w:sz w:val="28"/>
          <w:szCs w:val="28"/>
        </w:rPr>
        <w:t>”. Аномия понимается Дюркгеймом как социальный факт, как такое состояние общества, при котором существенно ослабевает сдерживающее де</w:t>
      </w:r>
      <w:r w:rsidRPr="00426EBE">
        <w:rPr>
          <w:rFonts w:ascii="Times New Roman" w:hAnsi="Times New Roman"/>
          <w:sz w:val="28"/>
          <w:szCs w:val="28"/>
        </w:rPr>
        <w:t>й</w:t>
      </w:r>
      <w:r w:rsidRPr="00426EBE">
        <w:rPr>
          <w:rFonts w:ascii="Times New Roman" w:hAnsi="Times New Roman"/>
          <w:sz w:val="28"/>
          <w:szCs w:val="28"/>
        </w:rPr>
        <w:t>ствие морали, и общество в течение какого-то времени неспособно оказ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вать ограничивающее воздействие на человека. Общее состояние дезорган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зации, или аномии, усугубляется тем, что страсти менее всего согласны подчиняться дисциплине именно в тот м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мент, когда это всего нужнее. </w:t>
      </w:r>
      <w:proofErr w:type="gramStart"/>
      <w:r w:rsidRPr="00426EBE">
        <w:rPr>
          <w:rFonts w:ascii="Times New Roman" w:hAnsi="Times New Roman"/>
          <w:sz w:val="28"/>
          <w:szCs w:val="28"/>
        </w:rPr>
        <w:t>1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Таким образом, Дюркгейм обнаруживает нормативный по своему характеру феномен — аномию, являющийся, по его мнению, основной причиной преступн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го поведения.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EBE">
        <w:rPr>
          <w:rFonts w:ascii="Times New Roman" w:hAnsi="Times New Roman"/>
          <w:sz w:val="28"/>
          <w:szCs w:val="28"/>
        </w:rPr>
        <w:t>Девиантному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поведению в обществе противостоит социальный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троль – </w:t>
      </w:r>
      <w:r w:rsidRPr="00426EBE">
        <w:rPr>
          <w:rFonts w:ascii="Times New Roman" w:hAnsi="Times New Roman"/>
          <w:i/>
          <w:iCs/>
          <w:sz w:val="28"/>
          <w:szCs w:val="28"/>
        </w:rPr>
        <w:t>средство, имеющееся у общества, при помощи которого заставл</w:t>
      </w:r>
      <w:r w:rsidRPr="00426EBE">
        <w:rPr>
          <w:rFonts w:ascii="Times New Roman" w:hAnsi="Times New Roman"/>
          <w:i/>
          <w:iCs/>
          <w:sz w:val="28"/>
          <w:szCs w:val="28"/>
        </w:rPr>
        <w:t>я</w:t>
      </w:r>
      <w:r w:rsidRPr="00426EBE">
        <w:rPr>
          <w:rFonts w:ascii="Times New Roman" w:hAnsi="Times New Roman"/>
          <w:i/>
          <w:iCs/>
          <w:sz w:val="28"/>
          <w:szCs w:val="28"/>
        </w:rPr>
        <w:t>ют людей вести себя соответственно с общепринятыми нормами и прав</w:t>
      </w:r>
      <w:r w:rsidRPr="00426EBE">
        <w:rPr>
          <w:rFonts w:ascii="Times New Roman" w:hAnsi="Times New Roman"/>
          <w:i/>
          <w:iCs/>
          <w:sz w:val="28"/>
          <w:szCs w:val="28"/>
        </w:rPr>
        <w:t>и</w:t>
      </w:r>
      <w:r w:rsidRPr="00426EBE">
        <w:rPr>
          <w:rFonts w:ascii="Times New Roman" w:hAnsi="Times New Roman"/>
          <w:i/>
          <w:iCs/>
          <w:sz w:val="28"/>
          <w:szCs w:val="28"/>
        </w:rPr>
        <w:t>лами поведения</w:t>
      </w:r>
      <w:r w:rsidRPr="00426EBE">
        <w:rPr>
          <w:rFonts w:ascii="Times New Roman" w:hAnsi="Times New Roman"/>
          <w:sz w:val="28"/>
          <w:szCs w:val="28"/>
        </w:rPr>
        <w:t>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i/>
          <w:iCs/>
          <w:sz w:val="28"/>
          <w:szCs w:val="28"/>
        </w:rPr>
        <w:t>Социальный контроль</w:t>
      </w:r>
      <w:r w:rsidRPr="00426EBE">
        <w:rPr>
          <w:rFonts w:ascii="Times New Roman" w:hAnsi="Times New Roman"/>
          <w:sz w:val="28"/>
          <w:szCs w:val="28"/>
        </w:rPr>
        <w:t> – </w:t>
      </w:r>
      <w:r w:rsidRPr="00426EBE">
        <w:rPr>
          <w:rFonts w:ascii="Times New Roman" w:hAnsi="Times New Roman"/>
          <w:i/>
          <w:iCs/>
          <w:sz w:val="28"/>
          <w:szCs w:val="28"/>
        </w:rPr>
        <w:t xml:space="preserve">усилия окружающих, направленные на предотвращение </w:t>
      </w:r>
      <w:proofErr w:type="spellStart"/>
      <w:r w:rsidRPr="00426EBE">
        <w:rPr>
          <w:rFonts w:ascii="Times New Roman" w:hAnsi="Times New Roman"/>
          <w:i/>
          <w:iCs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i/>
          <w:iCs/>
          <w:sz w:val="28"/>
          <w:szCs w:val="28"/>
        </w:rPr>
        <w:t xml:space="preserve"> поведения, наказание </w:t>
      </w:r>
      <w:proofErr w:type="spellStart"/>
      <w:r w:rsidRPr="00426EBE">
        <w:rPr>
          <w:rFonts w:ascii="Times New Roman" w:hAnsi="Times New Roman"/>
          <w:i/>
          <w:iCs/>
          <w:sz w:val="28"/>
          <w:szCs w:val="28"/>
        </w:rPr>
        <w:t>девиантов</w:t>
      </w:r>
      <w:proofErr w:type="spellEnd"/>
      <w:r w:rsidRPr="00426EBE">
        <w:rPr>
          <w:rFonts w:ascii="Times New Roman" w:hAnsi="Times New Roman"/>
          <w:i/>
          <w:iCs/>
          <w:sz w:val="28"/>
          <w:szCs w:val="28"/>
        </w:rPr>
        <w:t xml:space="preserve"> или их и</w:t>
      </w:r>
      <w:r w:rsidRPr="00426EBE">
        <w:rPr>
          <w:rFonts w:ascii="Times New Roman" w:hAnsi="Times New Roman"/>
          <w:i/>
          <w:iCs/>
          <w:sz w:val="28"/>
          <w:szCs w:val="28"/>
        </w:rPr>
        <w:t>с</w:t>
      </w:r>
      <w:r w:rsidRPr="00426EBE">
        <w:rPr>
          <w:rFonts w:ascii="Times New Roman" w:hAnsi="Times New Roman"/>
          <w:i/>
          <w:iCs/>
          <w:sz w:val="28"/>
          <w:szCs w:val="28"/>
        </w:rPr>
        <w:t>правление</w:t>
      </w:r>
      <w:r w:rsidRPr="00426EBE">
        <w:rPr>
          <w:rFonts w:ascii="Times New Roman" w:hAnsi="Times New Roman"/>
          <w:sz w:val="28"/>
          <w:szCs w:val="28"/>
        </w:rPr>
        <w:t>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426EBE">
        <w:rPr>
          <w:rFonts w:ascii="Times New Roman" w:hAnsi="Times New Roman"/>
          <w:sz w:val="28"/>
          <w:szCs w:val="28"/>
        </w:rPr>
        <w:t>Социальный контроль можно определить и как </w:t>
      </w:r>
      <w:r w:rsidRPr="00426EBE">
        <w:rPr>
          <w:rFonts w:ascii="Times New Roman" w:hAnsi="Times New Roman"/>
          <w:i/>
          <w:iCs/>
          <w:sz w:val="28"/>
          <w:szCs w:val="28"/>
        </w:rPr>
        <w:t xml:space="preserve">механизм </w:t>
      </w:r>
      <w:proofErr w:type="spellStart"/>
      <w:r w:rsidRPr="00426EBE">
        <w:rPr>
          <w:rFonts w:ascii="Times New Roman" w:hAnsi="Times New Roman"/>
          <w:i/>
          <w:iCs/>
          <w:sz w:val="28"/>
          <w:szCs w:val="28"/>
        </w:rPr>
        <w:t>саморегуляции</w:t>
      </w:r>
      <w:proofErr w:type="spellEnd"/>
      <w:r w:rsidRPr="00426EBE">
        <w:rPr>
          <w:rFonts w:ascii="Times New Roman" w:hAnsi="Times New Roman"/>
          <w:i/>
          <w:iCs/>
          <w:sz w:val="28"/>
          <w:szCs w:val="28"/>
        </w:rPr>
        <w:t xml:space="preserve"> в социальных системах, который осуществляется благодаря норм</w:t>
      </w:r>
      <w:r w:rsidRPr="00426EBE">
        <w:rPr>
          <w:rFonts w:ascii="Times New Roman" w:hAnsi="Times New Roman"/>
          <w:i/>
          <w:iCs/>
          <w:sz w:val="28"/>
          <w:szCs w:val="28"/>
        </w:rPr>
        <w:t>а</w:t>
      </w:r>
      <w:r w:rsidRPr="00426EBE">
        <w:rPr>
          <w:rFonts w:ascii="Times New Roman" w:hAnsi="Times New Roman"/>
          <w:i/>
          <w:iCs/>
          <w:sz w:val="28"/>
          <w:szCs w:val="28"/>
        </w:rPr>
        <w:t>тивному (правовому, моральному и т.д.) регулированию поведения индив</w:t>
      </w:r>
      <w:r w:rsidRPr="00426EBE">
        <w:rPr>
          <w:rFonts w:ascii="Times New Roman" w:hAnsi="Times New Roman"/>
          <w:i/>
          <w:iCs/>
          <w:sz w:val="28"/>
          <w:szCs w:val="28"/>
        </w:rPr>
        <w:t>и</w:t>
      </w:r>
      <w:r w:rsidRPr="00426EBE">
        <w:rPr>
          <w:rFonts w:ascii="Times New Roman" w:hAnsi="Times New Roman"/>
          <w:i/>
          <w:iCs/>
          <w:sz w:val="28"/>
          <w:szCs w:val="28"/>
        </w:rPr>
        <w:t>дов</w:t>
      </w:r>
      <w:r w:rsidRPr="00426EBE">
        <w:rPr>
          <w:rFonts w:ascii="Times New Roman" w:hAnsi="Times New Roman"/>
          <w:sz w:val="28"/>
          <w:szCs w:val="28"/>
        </w:rPr>
        <w:t>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Социальный контроль выполняет и соответствующие функции: с его помощью создаются необходимые условия для устойчивости социальной </w:t>
      </w:r>
      <w:r w:rsidRPr="00426EBE">
        <w:rPr>
          <w:rFonts w:ascii="Times New Roman" w:hAnsi="Times New Roman"/>
          <w:sz w:val="28"/>
          <w:szCs w:val="28"/>
        </w:rPr>
        <w:lastRenderedPageBreak/>
        <w:t>с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стемы, он способствует сохранению социальной стабильности, а также одновреме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но с этим, позитивным изменениям в социальной системе. Поэтому от социального контроля требуются большая гибкость и </w:t>
      </w:r>
      <w:proofErr w:type="gramStart"/>
      <w:r w:rsidRPr="00426EBE">
        <w:rPr>
          <w:rFonts w:ascii="Times New Roman" w:hAnsi="Times New Roman"/>
          <w:sz w:val="28"/>
          <w:szCs w:val="28"/>
        </w:rPr>
        <w:t>способность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верно оценивать различные отклонения от социальных норм деятельности, име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>щие место в обществе, чтобы наказывать соответствующим образом отклонения, приносящие вред обществу, а необходимые для его дальнейшего ра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вития – поощрять.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К социальному контролю относятся: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1. </w:t>
      </w:r>
      <w:proofErr w:type="spellStart"/>
      <w:r w:rsidRPr="00426EBE">
        <w:rPr>
          <w:rFonts w:ascii="Times New Roman" w:hAnsi="Times New Roman"/>
          <w:b/>
          <w:bCs/>
          <w:i/>
          <w:iCs/>
          <w:sz w:val="28"/>
          <w:szCs w:val="28"/>
        </w:rPr>
        <w:t>Интериоризация</w:t>
      </w:r>
      <w:proofErr w:type="spellEnd"/>
      <w:r w:rsidRPr="00426EBE">
        <w:rPr>
          <w:rFonts w:ascii="Times New Roman" w:hAnsi="Times New Roman"/>
          <w:sz w:val="28"/>
          <w:szCs w:val="28"/>
        </w:rPr>
        <w:t> (усвоение) групповых норм поведения. Человек усваивает ожидание и развивает сп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собность это поведение осуществлять (это самоконтроль – представления человека о том, «что можно» и о том, «что нельзя»).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2. </w:t>
      </w:r>
      <w:r w:rsidRPr="00426EBE">
        <w:rPr>
          <w:rFonts w:ascii="Times New Roman" w:hAnsi="Times New Roman"/>
          <w:b/>
          <w:bCs/>
          <w:i/>
          <w:iCs/>
          <w:sz w:val="28"/>
          <w:szCs w:val="28"/>
        </w:rPr>
        <w:t>Социальная реакция</w:t>
      </w:r>
      <w:r w:rsidRPr="00426EBE">
        <w:rPr>
          <w:rFonts w:ascii="Times New Roman" w:hAnsi="Times New Roman"/>
          <w:sz w:val="28"/>
          <w:szCs w:val="28"/>
        </w:rPr>
        <w:t xml:space="preserve"> в виде внешнего давления, осуществляемая другими людьми, когда они распознают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нтное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поведение.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i/>
          <w:iCs/>
          <w:sz w:val="28"/>
          <w:szCs w:val="28"/>
        </w:rPr>
        <w:t>Термин «социальный контроль» относится как к сов</w:t>
      </w:r>
      <w:r w:rsidRPr="00426EBE">
        <w:rPr>
          <w:rFonts w:ascii="Times New Roman" w:hAnsi="Times New Roman"/>
          <w:i/>
          <w:iCs/>
          <w:sz w:val="28"/>
          <w:szCs w:val="28"/>
        </w:rPr>
        <w:t>о</w:t>
      </w:r>
      <w:r w:rsidRPr="00426EBE">
        <w:rPr>
          <w:rFonts w:ascii="Times New Roman" w:hAnsi="Times New Roman"/>
          <w:i/>
          <w:iCs/>
          <w:sz w:val="28"/>
          <w:szCs w:val="28"/>
        </w:rPr>
        <w:t>купности норм и ценностей общества, так и санкциям, применяемым для их осуществления</w:t>
      </w:r>
      <w:r w:rsidRPr="00426EBE">
        <w:rPr>
          <w:rFonts w:ascii="Times New Roman" w:hAnsi="Times New Roman"/>
          <w:sz w:val="28"/>
          <w:szCs w:val="28"/>
        </w:rPr>
        <w:t>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xex85"/>
      <w:r w:rsidRPr="00426EBE">
        <w:rPr>
          <w:rFonts w:ascii="Times New Roman" w:hAnsi="Times New Roman"/>
          <w:sz w:val="28"/>
          <w:szCs w:val="28"/>
        </w:rPr>
        <w:t>2. Формальный и неформальный социальный контроль</w:t>
      </w:r>
      <w:bookmarkEnd w:id="1"/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Существуют формальные и неформальные методы социального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троля.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i/>
          <w:iCs/>
          <w:sz w:val="28"/>
          <w:szCs w:val="28"/>
        </w:rPr>
        <w:t>Неформальный контроль</w:t>
      </w:r>
      <w:r w:rsidRPr="00426EBE">
        <w:rPr>
          <w:rFonts w:ascii="Times New Roman" w:hAnsi="Times New Roman"/>
          <w:sz w:val="28"/>
          <w:szCs w:val="28"/>
        </w:rPr>
        <w:t> </w:t>
      </w:r>
      <w:r w:rsidRPr="00426EBE">
        <w:rPr>
          <w:rFonts w:ascii="Times New Roman" w:hAnsi="Times New Roman"/>
          <w:i/>
          <w:iCs/>
          <w:sz w:val="28"/>
          <w:szCs w:val="28"/>
        </w:rPr>
        <w:t>предполагает неофициальность и осуществляется в небольших группах людей</w:t>
      </w:r>
      <w:r w:rsidRPr="00426EBE">
        <w:rPr>
          <w:rFonts w:ascii="Times New Roman" w:hAnsi="Times New Roman"/>
          <w:sz w:val="28"/>
          <w:szCs w:val="28"/>
        </w:rPr>
        <w:t> (</w:t>
      </w:r>
      <w:r w:rsidRPr="00426EBE">
        <w:rPr>
          <w:rFonts w:ascii="Times New Roman" w:hAnsi="Times New Roman"/>
          <w:i/>
          <w:iCs/>
          <w:sz w:val="28"/>
          <w:szCs w:val="28"/>
        </w:rPr>
        <w:t>агентами с</w:t>
      </w:r>
      <w:r w:rsidRPr="00426EBE">
        <w:rPr>
          <w:rFonts w:ascii="Times New Roman" w:hAnsi="Times New Roman"/>
          <w:i/>
          <w:iCs/>
          <w:sz w:val="28"/>
          <w:szCs w:val="28"/>
        </w:rPr>
        <w:t>о</w:t>
      </w:r>
      <w:r w:rsidRPr="00426EBE">
        <w:rPr>
          <w:rFonts w:ascii="Times New Roman" w:hAnsi="Times New Roman"/>
          <w:i/>
          <w:iCs/>
          <w:sz w:val="28"/>
          <w:szCs w:val="28"/>
        </w:rPr>
        <w:t>циального контроля</w:t>
      </w:r>
      <w:r w:rsidRPr="00426EBE">
        <w:rPr>
          <w:rFonts w:ascii="Times New Roman" w:hAnsi="Times New Roman"/>
          <w:sz w:val="28"/>
          <w:szCs w:val="28"/>
        </w:rPr>
        <w:t> здесь выступает семья, друзья, учителя, религиозная община, бли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кие люди). Он основан на одобрении или осуждении со стороны группы родственников, друзей, коллег, знакомых, а также со стороны общественного мнения, кот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рое выражается через традиции и обычаи, либо средства массовой информ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ции.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Американский социолог Кросби выделил четыре типа неформального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троля: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1. </w:t>
      </w:r>
      <w:r w:rsidRPr="00426EBE">
        <w:rPr>
          <w:rFonts w:ascii="Times New Roman" w:hAnsi="Times New Roman"/>
          <w:i/>
          <w:iCs/>
          <w:sz w:val="28"/>
          <w:szCs w:val="28"/>
        </w:rPr>
        <w:t>Социальное вознаграждение</w:t>
      </w:r>
      <w:r w:rsidRPr="00426EBE">
        <w:rPr>
          <w:rFonts w:ascii="Times New Roman" w:hAnsi="Times New Roman"/>
          <w:sz w:val="28"/>
          <w:szCs w:val="28"/>
        </w:rPr>
        <w:t>: улыбки, кивки, повышение в должн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сти – поощрение следования нормам.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2. </w:t>
      </w:r>
      <w:r w:rsidRPr="00426EBE">
        <w:rPr>
          <w:rFonts w:ascii="Times New Roman" w:hAnsi="Times New Roman"/>
          <w:i/>
          <w:iCs/>
          <w:sz w:val="28"/>
          <w:szCs w:val="28"/>
        </w:rPr>
        <w:t>Наказание</w:t>
      </w:r>
      <w:r w:rsidRPr="00426EBE">
        <w:rPr>
          <w:rFonts w:ascii="Times New Roman" w:hAnsi="Times New Roman"/>
          <w:sz w:val="28"/>
          <w:szCs w:val="28"/>
        </w:rPr>
        <w:t>: недовольный взгляд, критические зам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чания, физическая угроза – направлено против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девиантных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поступков и желание их предотвр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тить.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3. </w:t>
      </w:r>
      <w:r w:rsidRPr="00426EBE">
        <w:rPr>
          <w:rFonts w:ascii="Times New Roman" w:hAnsi="Times New Roman"/>
          <w:i/>
          <w:iCs/>
          <w:sz w:val="28"/>
          <w:szCs w:val="28"/>
        </w:rPr>
        <w:t>Убеждение</w:t>
      </w:r>
      <w:r w:rsidRPr="00426EBE">
        <w:rPr>
          <w:rFonts w:ascii="Times New Roman" w:hAnsi="Times New Roman"/>
          <w:sz w:val="28"/>
          <w:szCs w:val="28"/>
        </w:rPr>
        <w:t xml:space="preserve"> – предотвращение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девиантных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поступков.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4. </w:t>
      </w:r>
      <w:r w:rsidRPr="00426EBE">
        <w:rPr>
          <w:rFonts w:ascii="Times New Roman" w:hAnsi="Times New Roman"/>
          <w:i/>
          <w:iCs/>
          <w:sz w:val="28"/>
          <w:szCs w:val="28"/>
        </w:rPr>
        <w:t>Переоценка норм</w:t>
      </w:r>
      <w:r w:rsidRPr="00426EBE">
        <w:rPr>
          <w:rFonts w:ascii="Times New Roman" w:hAnsi="Times New Roman"/>
          <w:sz w:val="28"/>
          <w:szCs w:val="28"/>
        </w:rPr>
        <w:t xml:space="preserve">: поведение, которое </w:t>
      </w:r>
      <w:proofErr w:type="gramStart"/>
      <w:r w:rsidRPr="00426EBE">
        <w:rPr>
          <w:rFonts w:ascii="Times New Roman" w:hAnsi="Times New Roman"/>
          <w:sz w:val="28"/>
          <w:szCs w:val="28"/>
        </w:rPr>
        <w:t xml:space="preserve">считалось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оцен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вается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как нормальное (ненормальным считалось раньше, что женщина может быть водителем груз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вого автомобиля).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компактных первичных группах для обуздания реальных и потенц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альных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девиантов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постоянно действуют чрезвычайно эффективные и одновременно очень тонкие мех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низмы контроля, такие как насмешка, сплетня и презрение. Насмешка и сплетня являются мощными инструментами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ального контроля в первичных группах всех типов. В отличие от методов формального контроля, например выговора или понижения в должности, неформальные методы доступны практически всем. И насмешками, и сплетнями может манипулировать любой неглупый </w:t>
      </w:r>
      <w:r w:rsidRPr="00426EBE">
        <w:rPr>
          <w:rFonts w:ascii="Times New Roman" w:hAnsi="Times New Roman"/>
          <w:sz w:val="28"/>
          <w:szCs w:val="28"/>
        </w:rPr>
        <w:lastRenderedPageBreak/>
        <w:t>человек, имеющий доступ к 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налам их передачи.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i/>
          <w:iCs/>
          <w:sz w:val="28"/>
          <w:szCs w:val="28"/>
        </w:rPr>
        <w:t>Формальный контроль</w:t>
      </w:r>
      <w:r w:rsidRPr="00426EBE">
        <w:rPr>
          <w:rFonts w:ascii="Times New Roman" w:hAnsi="Times New Roman"/>
          <w:sz w:val="28"/>
          <w:szCs w:val="28"/>
        </w:rPr>
        <w:t> </w:t>
      </w:r>
      <w:r w:rsidRPr="00426EBE">
        <w:rPr>
          <w:rFonts w:ascii="Times New Roman" w:hAnsi="Times New Roman"/>
          <w:i/>
          <w:iCs/>
          <w:sz w:val="28"/>
          <w:szCs w:val="28"/>
        </w:rPr>
        <w:t>осуществляется социальными институтами и н</w:t>
      </w:r>
      <w:r w:rsidRPr="00426EBE">
        <w:rPr>
          <w:rFonts w:ascii="Times New Roman" w:hAnsi="Times New Roman"/>
          <w:i/>
          <w:iCs/>
          <w:sz w:val="28"/>
          <w:szCs w:val="28"/>
        </w:rPr>
        <w:t>о</w:t>
      </w:r>
      <w:r w:rsidRPr="00426EBE">
        <w:rPr>
          <w:rFonts w:ascii="Times New Roman" w:hAnsi="Times New Roman"/>
          <w:i/>
          <w:iCs/>
          <w:sz w:val="28"/>
          <w:szCs w:val="28"/>
        </w:rPr>
        <w:t>сит карательные формы</w:t>
      </w:r>
      <w:r w:rsidRPr="00426EBE">
        <w:rPr>
          <w:rFonts w:ascii="Times New Roman" w:hAnsi="Times New Roman"/>
          <w:sz w:val="28"/>
          <w:szCs w:val="28"/>
        </w:rPr>
        <w:t>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Его осуществляют специальные люди – агенты формал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ного контроля. Это лица, специально обученные и получающие зарплату за выполнение контрольных функций. Они – носители социальных статусов и ролей. К ним причисляют судей, полицейских, врачей-психиатров, социальных работн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ков и других специальных должностных лиц.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Если в традиционном обществе социальный контроль держался на неписаных правилах, то в современном обществе его основой выступают пис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ные нормы: инструкции, указы, постановления, законы. Социальный контроль пр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обрел институциональную поддержку.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Формальный</w:t>
      </w:r>
      <w:r w:rsidRPr="00426EBE">
        <w:rPr>
          <w:rFonts w:ascii="Times New Roman" w:hAnsi="Times New Roman"/>
          <w:b/>
          <w:bCs/>
          <w:sz w:val="28"/>
          <w:szCs w:val="28"/>
        </w:rPr>
        <w:t> </w:t>
      </w:r>
      <w:r w:rsidRPr="00426EBE">
        <w:rPr>
          <w:rFonts w:ascii="Times New Roman" w:hAnsi="Times New Roman"/>
          <w:sz w:val="28"/>
          <w:szCs w:val="28"/>
        </w:rPr>
        <w:t>контроль осуществляют такие институты современного общества, как суды, образование, армия,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изводство, средства массовой информации, политические партии, правительство. Школа осуществляет контроль с помощью экзаменов, правительство с помощью системы налог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обложения и социальной помощи населению, государство с помощью мил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ции, прокуратуры, секреткой службы, тюрем, </w:t>
      </w:r>
      <w:proofErr w:type="spellStart"/>
      <w:r w:rsidRPr="00426EBE">
        <w:rPr>
          <w:rFonts w:ascii="Times New Roman" w:hAnsi="Times New Roman"/>
          <w:sz w:val="28"/>
          <w:szCs w:val="28"/>
        </w:rPr>
        <w:t>психиатрическитх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клиник, государственных каналов радио, телевидения и органов печати.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Социальный контроль ставит вопрос ответственности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девианта</w:t>
      </w:r>
      <w:proofErr w:type="spellEnd"/>
      <w:r w:rsidRPr="00426EBE">
        <w:rPr>
          <w:rFonts w:ascii="Times New Roman" w:hAnsi="Times New Roman"/>
          <w:sz w:val="28"/>
          <w:szCs w:val="28"/>
        </w:rPr>
        <w:t>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У социального контроля могут быть различные цели: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- наказать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девианта</w:t>
      </w:r>
      <w:proofErr w:type="spellEnd"/>
      <w:r w:rsidRPr="00426EBE">
        <w:rPr>
          <w:rFonts w:ascii="Times New Roman" w:hAnsi="Times New Roman"/>
          <w:sz w:val="28"/>
          <w:szCs w:val="28"/>
        </w:rPr>
        <w:t>;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- заставить компенсировать нанесенный ущерб;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- постараться урегулировать отношения противополо</w:t>
      </w:r>
      <w:r w:rsidRPr="00426EBE">
        <w:rPr>
          <w:rFonts w:ascii="Times New Roman" w:hAnsi="Times New Roman"/>
          <w:sz w:val="28"/>
          <w:szCs w:val="28"/>
        </w:rPr>
        <w:t>ж</w:t>
      </w:r>
      <w:r w:rsidRPr="00426EBE">
        <w:rPr>
          <w:rFonts w:ascii="Times New Roman" w:hAnsi="Times New Roman"/>
          <w:sz w:val="28"/>
          <w:szCs w:val="28"/>
        </w:rPr>
        <w:t>ных сторон.</w:t>
      </w:r>
    </w:p>
    <w:p w:rsidR="00332125" w:rsidRPr="00736CB3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0" w:tooltip="Девиантное поведение" w:history="1">
        <w:proofErr w:type="spellStart"/>
        <w:proofErr w:type="gramStart"/>
        <w:r w:rsidRPr="00736CB3">
          <w:rPr>
            <w:rStyle w:val="a8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Девиантное</w:t>
        </w:r>
        <w:proofErr w:type="spellEnd"/>
      </w:hyperlink>
      <w:r w:rsidRPr="00736CB3">
        <w:rPr>
          <w:rFonts w:ascii="Times New Roman" w:hAnsi="Times New Roman"/>
          <w:b/>
          <w:bCs/>
          <w:sz w:val="28"/>
          <w:szCs w:val="28"/>
        </w:rPr>
        <w:t> </w:t>
      </w:r>
      <w:r w:rsidRPr="00426EBE">
        <w:rPr>
          <w:rFonts w:ascii="Times New Roman" w:hAnsi="Times New Roman"/>
          <w:b/>
          <w:bCs/>
          <w:sz w:val="28"/>
          <w:szCs w:val="28"/>
        </w:rPr>
        <w:t>(отклоняющееся) поведение —</w:t>
      </w:r>
      <w:r w:rsidRPr="00426EBE">
        <w:rPr>
          <w:rFonts w:ascii="Times New Roman" w:hAnsi="Times New Roman"/>
          <w:bCs/>
          <w:sz w:val="28"/>
          <w:szCs w:val="28"/>
        </w:rPr>
        <w:t xml:space="preserve"> это общественное повед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ние, которое отклоняется по своим мотивам, ценностным ориентациям и р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зультатам от принятых в данном обществе, социальном слое, группе норм, ценностей, идеалов, т. е. нормативных стандартов.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 Иначе говоря, у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 —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девиантная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мотивация. </w:t>
      </w:r>
      <w:proofErr w:type="gramStart"/>
      <w:r w:rsidRPr="00426EBE">
        <w:rPr>
          <w:rFonts w:ascii="Times New Roman" w:hAnsi="Times New Roman"/>
          <w:sz w:val="28"/>
          <w:szCs w:val="28"/>
        </w:rPr>
        <w:t>Примерами подобного поведения служат отсутствие приве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 xml:space="preserve">ствия при встрече, хулиганство, инновационные или революционные действия и т. п.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Девиантными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субъектами являются молодые аскеты, гедонисты, революционеры, психически больные, святые, г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нии и т. п. Действия человека включены в социальные взаимосвязи и сист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мы (семья, улица, коллектив, работа и т. и.) с обшей нормативной регуляц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ей.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r w:rsidRPr="00736CB3">
        <w:rPr>
          <w:rFonts w:ascii="Times New Roman" w:hAnsi="Times New Roman"/>
          <w:sz w:val="28"/>
          <w:szCs w:val="28"/>
        </w:rPr>
        <w:t>Поэтому</w:t>
      </w:r>
      <w:r w:rsidRPr="00736CB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736CB3">
        <w:rPr>
          <w:rFonts w:ascii="Times New Roman" w:hAnsi="Times New Roman"/>
          <w:bCs/>
          <w:sz w:val="28"/>
          <w:szCs w:val="28"/>
        </w:rPr>
        <w:t>девиантным</w:t>
      </w:r>
      <w:proofErr w:type="spellEnd"/>
      <w:r w:rsidRPr="00736CB3">
        <w:rPr>
          <w:rFonts w:ascii="Times New Roman" w:hAnsi="Times New Roman"/>
          <w:bCs/>
          <w:sz w:val="28"/>
          <w:szCs w:val="28"/>
        </w:rPr>
        <w:t xml:space="preserve"> является поведение, нарушающее стабильность </w:t>
      </w:r>
      <w:proofErr w:type="spellStart"/>
      <w:r w:rsidRPr="00736CB3">
        <w:rPr>
          <w:rFonts w:ascii="Times New Roman" w:hAnsi="Times New Roman"/>
          <w:bCs/>
          <w:sz w:val="28"/>
          <w:szCs w:val="28"/>
        </w:rPr>
        <w:t>процессов</w:t>
      </w:r>
      <w:hyperlink r:id="rId11" w:tooltip="Социальное взаимодействие" w:history="1">
        <w:r w:rsidRPr="00736CB3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социального</w:t>
        </w:r>
        <w:proofErr w:type="spellEnd"/>
        <w:r w:rsidRPr="00736CB3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 взаимодействия</w:t>
        </w:r>
      </w:hyperlink>
      <w:r w:rsidRPr="00736CB3">
        <w:rPr>
          <w:rFonts w:ascii="Times New Roman" w:hAnsi="Times New Roman"/>
          <w:bCs/>
          <w:sz w:val="28"/>
          <w:szCs w:val="28"/>
        </w:rPr>
        <w:t>. Равновесие</w:t>
      </w:r>
      <w:r w:rsidRPr="00736CB3">
        <w:rPr>
          <w:rFonts w:ascii="Times New Roman" w:hAnsi="Times New Roman"/>
          <w:sz w:val="28"/>
          <w:szCs w:val="28"/>
        </w:rPr>
        <w:t> (стабильность) социал</w:t>
      </w:r>
      <w:r w:rsidRPr="00736CB3">
        <w:rPr>
          <w:rFonts w:ascii="Times New Roman" w:hAnsi="Times New Roman"/>
          <w:sz w:val="28"/>
          <w:szCs w:val="28"/>
        </w:rPr>
        <w:t>ь</w:t>
      </w:r>
      <w:r w:rsidRPr="00736CB3">
        <w:rPr>
          <w:rFonts w:ascii="Times New Roman" w:hAnsi="Times New Roman"/>
          <w:sz w:val="28"/>
          <w:szCs w:val="28"/>
        </w:rPr>
        <w:t xml:space="preserve">ного взаимодействия предполагает интеграцию действий многих, которая нарушается </w:t>
      </w:r>
      <w:proofErr w:type="spellStart"/>
      <w:r w:rsidRPr="00736CB3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736CB3">
        <w:rPr>
          <w:rFonts w:ascii="Times New Roman" w:hAnsi="Times New Roman"/>
          <w:sz w:val="28"/>
          <w:szCs w:val="28"/>
        </w:rPr>
        <w:t xml:space="preserve"> поведением одного или нескольких людей. В ситуации </w:t>
      </w:r>
      <w:proofErr w:type="spellStart"/>
      <w:r w:rsidRPr="00736CB3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736CB3">
        <w:rPr>
          <w:rFonts w:ascii="Times New Roman" w:hAnsi="Times New Roman"/>
          <w:sz w:val="28"/>
          <w:szCs w:val="28"/>
        </w:rPr>
        <w:t xml:space="preserve"> поведения человек, как правило, ориентируется на ситуацию, включающую в себя (1) других людей и (2) общие нормы и ожидания. </w:t>
      </w:r>
      <w:proofErr w:type="spellStart"/>
      <w:r w:rsidRPr="00736CB3">
        <w:rPr>
          <w:rFonts w:ascii="Times New Roman" w:hAnsi="Times New Roman"/>
          <w:sz w:val="28"/>
          <w:szCs w:val="28"/>
        </w:rPr>
        <w:t>Девиантное</w:t>
      </w:r>
      <w:proofErr w:type="spellEnd"/>
      <w:r w:rsidRPr="00736CB3">
        <w:rPr>
          <w:rFonts w:ascii="Times New Roman" w:hAnsi="Times New Roman"/>
          <w:sz w:val="28"/>
          <w:szCs w:val="28"/>
        </w:rPr>
        <w:t xml:space="preserve"> поведение вызывается как недовольством другим, так и нормами взаимоотнош</w:t>
      </w:r>
      <w:r w:rsidRPr="00736CB3">
        <w:rPr>
          <w:rFonts w:ascii="Times New Roman" w:hAnsi="Times New Roman"/>
          <w:sz w:val="28"/>
          <w:szCs w:val="28"/>
        </w:rPr>
        <w:t>е</w:t>
      </w:r>
      <w:r w:rsidRPr="00736CB3">
        <w:rPr>
          <w:rFonts w:ascii="Times New Roman" w:hAnsi="Times New Roman"/>
          <w:sz w:val="28"/>
          <w:szCs w:val="28"/>
        </w:rPr>
        <w:t>ний.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6CB3">
        <w:rPr>
          <w:rFonts w:ascii="Times New Roman" w:hAnsi="Times New Roman"/>
          <w:bCs/>
          <w:sz w:val="28"/>
          <w:szCs w:val="28"/>
        </w:rPr>
        <w:t>Девиация</w:t>
      </w:r>
      <w:r w:rsidRPr="00736CB3">
        <w:rPr>
          <w:rFonts w:ascii="Times New Roman" w:hAnsi="Times New Roman"/>
          <w:sz w:val="28"/>
          <w:szCs w:val="28"/>
        </w:rPr>
        <w:t> и</w:t>
      </w:r>
      <w:r w:rsidRPr="00736CB3">
        <w:rPr>
          <w:rFonts w:ascii="Times New Roman" w:hAnsi="Times New Roman"/>
          <w:bCs/>
          <w:sz w:val="28"/>
          <w:szCs w:val="28"/>
        </w:rPr>
        <w:t> </w:t>
      </w:r>
      <w:hyperlink r:id="rId12" w:tooltip="Конформизм" w:history="1">
        <w:r w:rsidRPr="00736CB3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конформизм</w:t>
        </w:r>
      </w:hyperlink>
      <w:r w:rsidRPr="00736CB3">
        <w:rPr>
          <w:rFonts w:ascii="Times New Roman" w:hAnsi="Times New Roman"/>
          <w:bCs/>
          <w:sz w:val="28"/>
          <w:szCs w:val="28"/>
        </w:rPr>
        <w:t> -</w:t>
      </w:r>
      <w:r w:rsidRPr="00736CB3">
        <w:rPr>
          <w:rFonts w:ascii="Times New Roman" w:hAnsi="Times New Roman"/>
          <w:sz w:val="28"/>
          <w:szCs w:val="28"/>
        </w:rPr>
        <w:t> два противоположных типа поведения, один из которых ориентирован только на</w:t>
      </w:r>
      <w:r w:rsidRPr="00426EBE">
        <w:rPr>
          <w:rFonts w:ascii="Times New Roman" w:hAnsi="Times New Roman"/>
          <w:sz w:val="28"/>
          <w:szCs w:val="28"/>
        </w:rPr>
        <w:t xml:space="preserve"> де</w:t>
      </w:r>
      <w:r w:rsidRPr="00426EBE">
        <w:rPr>
          <w:rFonts w:ascii="Times New Roman" w:hAnsi="Times New Roman"/>
          <w:sz w:val="28"/>
          <w:szCs w:val="28"/>
        </w:rPr>
        <w:t>й</w:t>
      </w:r>
      <w:r w:rsidRPr="00426EBE">
        <w:rPr>
          <w:rFonts w:ascii="Times New Roman" w:hAnsi="Times New Roman"/>
          <w:sz w:val="28"/>
          <w:szCs w:val="28"/>
        </w:rPr>
        <w:t>ствующего, а другой — также и на общество, в котором он живет.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Между конформной и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девиантной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</w:t>
      </w:r>
      <w:r w:rsidRPr="00426EBE">
        <w:rPr>
          <w:rFonts w:ascii="Times New Roman" w:hAnsi="Times New Roman"/>
          <w:sz w:val="28"/>
          <w:szCs w:val="28"/>
        </w:rPr>
        <w:lastRenderedPageBreak/>
        <w:t>мотивацией де</w:t>
      </w:r>
      <w:r w:rsidRPr="00426EBE">
        <w:rPr>
          <w:rFonts w:ascii="Times New Roman" w:hAnsi="Times New Roman"/>
          <w:sz w:val="28"/>
          <w:szCs w:val="28"/>
        </w:rPr>
        <w:t>й</w:t>
      </w:r>
      <w:r w:rsidRPr="00426EBE">
        <w:rPr>
          <w:rFonts w:ascii="Times New Roman" w:hAnsi="Times New Roman"/>
          <w:sz w:val="28"/>
          <w:szCs w:val="28"/>
        </w:rPr>
        <w:t>ствий людей находится</w:t>
      </w:r>
      <w:r w:rsidRPr="00426EBE">
        <w:rPr>
          <w:rFonts w:ascii="Times New Roman" w:hAnsi="Times New Roman"/>
          <w:bCs/>
          <w:sz w:val="28"/>
          <w:szCs w:val="28"/>
        </w:rPr>
        <w:t> 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индифферентная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>.</w:t>
      </w:r>
      <w:r w:rsidRPr="00426EBE">
        <w:rPr>
          <w:rFonts w:ascii="Times New Roman" w:hAnsi="Times New Roman"/>
          <w:sz w:val="28"/>
          <w:szCs w:val="28"/>
        </w:rPr>
        <w:t> Она отличается отсутствием как конформной, так и отчужденной ориентацией на предметы и ситуацию, которые в этом случае пр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вращаются </w:t>
      </w:r>
      <w:proofErr w:type="gramStart"/>
      <w:r w:rsidRPr="00426EBE">
        <w:rPr>
          <w:rFonts w:ascii="Times New Roman" w:hAnsi="Times New Roman"/>
          <w:sz w:val="28"/>
          <w:szCs w:val="28"/>
        </w:rPr>
        <w:t>в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нейтральные.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Девиация включает в себя три элемента: 1) человека с ценностями (ор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ентация на других) и нормами (нравственная, политическая, правовая); 2) оценивающего человека, группы или организации; 3) поведения человека. Критерием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девиантности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 являются</w:t>
      </w:r>
      <w:r w:rsidRPr="00426EBE">
        <w:rPr>
          <w:rFonts w:ascii="Times New Roman" w:hAnsi="Times New Roman"/>
          <w:bCs/>
          <w:sz w:val="28"/>
          <w:szCs w:val="28"/>
        </w:rPr>
        <w:t> моральные и правовые нормы.</w:t>
      </w:r>
      <w:r w:rsidRPr="00426EBE">
        <w:rPr>
          <w:rFonts w:ascii="Times New Roman" w:hAnsi="Times New Roman"/>
          <w:sz w:val="28"/>
          <w:szCs w:val="28"/>
        </w:rPr>
        <w:t xml:space="preserve"> Они различны в разных типах обществ, поэтому поведение, являющееся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</w:t>
      </w:r>
      <w:proofErr w:type="gramStart"/>
      <w:r w:rsidRPr="00426EBE">
        <w:rPr>
          <w:rFonts w:ascii="Times New Roman" w:hAnsi="Times New Roman"/>
          <w:sz w:val="28"/>
          <w:szCs w:val="28"/>
        </w:rPr>
        <w:t>т</w:t>
      </w:r>
      <w:proofErr w:type="spellEnd"/>
      <w:r w:rsidRPr="00426EBE">
        <w:rPr>
          <w:rFonts w:ascii="Times New Roman" w:hAnsi="Times New Roman"/>
          <w:sz w:val="28"/>
          <w:szCs w:val="28"/>
        </w:rPr>
        <w:t>-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EBE">
        <w:rPr>
          <w:rFonts w:ascii="Times New Roman" w:hAnsi="Times New Roman"/>
          <w:sz w:val="28"/>
          <w:szCs w:val="28"/>
        </w:rPr>
        <w:t>ным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 одном общ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стве, не будет таковым в другом.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Например, в буржуазном обществе, ориентированном на личный успех, поступки типа подвигов Павки Корчагина или Александра Матросова считаются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девиантными</w:t>
      </w:r>
      <w:proofErr w:type="spellEnd"/>
      <w:r w:rsidRPr="00426EBE">
        <w:rPr>
          <w:rFonts w:ascii="Times New Roman" w:hAnsi="Times New Roman"/>
          <w:sz w:val="28"/>
          <w:szCs w:val="28"/>
        </w:rPr>
        <w:t>. А в советском обществе, ориентированном на интер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сы государства, они официально считались героическими. Противоречие между ориентацией на индивида и ориентацией на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щество характерно для всей истории человечества, оно нашло свое выражение в двух противоположных типах личностей: коллективистском и индивидуалис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ском.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зависимости от</w:t>
      </w:r>
      <w:r w:rsidRPr="00426EBE">
        <w:rPr>
          <w:rFonts w:ascii="Times New Roman" w:hAnsi="Times New Roman"/>
          <w:bCs/>
          <w:sz w:val="28"/>
          <w:szCs w:val="28"/>
        </w:rPr>
        <w:t> отношения к людям</w:t>
      </w:r>
      <w:r w:rsidRPr="00426EBE">
        <w:rPr>
          <w:rFonts w:ascii="Times New Roman" w:hAnsi="Times New Roman"/>
          <w:sz w:val="28"/>
          <w:szCs w:val="28"/>
        </w:rPr>
        <w:t> </w:t>
      </w:r>
      <w:hyperlink r:id="rId13" w:tooltip="Социология Парсонса" w:history="1">
        <w:r w:rsidRPr="00736CB3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 xml:space="preserve">Т. </w:t>
        </w:r>
        <w:proofErr w:type="spellStart"/>
        <w:r w:rsidRPr="00736CB3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Парсонс</w:t>
        </w:r>
        <w:proofErr w:type="spellEnd"/>
      </w:hyperlink>
      <w:r w:rsidRPr="00426EBE">
        <w:rPr>
          <w:rFonts w:ascii="Times New Roman" w:hAnsi="Times New Roman"/>
          <w:sz w:val="28"/>
          <w:szCs w:val="28"/>
        </w:rPr>
        <w:t xml:space="preserve"> выделяет два типа </w:t>
      </w:r>
      <w:proofErr w:type="spellStart"/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виантного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поведения: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Личность</w:t>
      </w:r>
      <w:r w:rsidRPr="00426EBE">
        <w:rPr>
          <w:rFonts w:ascii="Times New Roman" w:hAnsi="Times New Roman"/>
          <w:bCs/>
          <w:sz w:val="28"/>
          <w:szCs w:val="28"/>
        </w:rPr>
        <w:t> заботится</w:t>
      </w:r>
      <w:r w:rsidRPr="00426EBE">
        <w:rPr>
          <w:rFonts w:ascii="Times New Roman" w:hAnsi="Times New Roman"/>
          <w:sz w:val="28"/>
          <w:szCs w:val="28"/>
        </w:rPr>
        <w:t> об установлении и сохранении отношений с др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 xml:space="preserve">гими личностями. Она может стремиться возобладать </w:t>
      </w:r>
      <w:proofErr w:type="gramStart"/>
      <w:r w:rsidRPr="00426EBE">
        <w:rPr>
          <w:rFonts w:ascii="Times New Roman" w:hAnsi="Times New Roman"/>
          <w:sz w:val="28"/>
          <w:szCs w:val="28"/>
        </w:rPr>
        <w:t>над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другим, поставить его в подчиненное положение. Это часто обусловлено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девиантной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мотивац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ей и поведением. Так часто поступают члены преступных групп.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Личность</w:t>
      </w:r>
      <w:r w:rsidRPr="00426EBE">
        <w:rPr>
          <w:rFonts w:ascii="Times New Roman" w:hAnsi="Times New Roman"/>
          <w:bCs/>
          <w:sz w:val="28"/>
          <w:szCs w:val="28"/>
        </w:rPr>
        <w:t> уступает</w:t>
      </w:r>
      <w:r w:rsidRPr="00426EBE">
        <w:rPr>
          <w:rFonts w:ascii="Times New Roman" w:hAnsi="Times New Roman"/>
          <w:sz w:val="28"/>
          <w:szCs w:val="28"/>
        </w:rPr>
        <w:t> другим, подчиняется им. В этих случаях она м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жет стать на путь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девиантной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мотивации и поведения, особенно по отнош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нию к личности активной и сильной. Так, в большевистском руководстве пассивное приспособление к Сталину и сталинской иерархии стало прич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ной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девиантности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множества людей.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Классификация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 в зависимости от отношения</w:t>
      </w:r>
      <w:r w:rsidRPr="00426EBE">
        <w:rPr>
          <w:rFonts w:ascii="Times New Roman" w:hAnsi="Times New Roman"/>
          <w:bCs/>
          <w:sz w:val="28"/>
          <w:szCs w:val="28"/>
        </w:rPr>
        <w:t> к стандартам</w:t>
      </w:r>
      <w:r w:rsidRPr="00426EBE">
        <w:rPr>
          <w:rFonts w:ascii="Times New Roman" w:hAnsi="Times New Roman"/>
          <w:sz w:val="28"/>
          <w:szCs w:val="28"/>
        </w:rPr>
        <w:t xml:space="preserve"> (потребностям, ценностям, нормам) в обществе разработана Мертоном (в 1910 г.), который выделял следующие типы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дения: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Тотальный конформизм</w:t>
      </w:r>
      <w:r w:rsidRPr="00426EBE">
        <w:rPr>
          <w:rFonts w:ascii="Times New Roman" w:hAnsi="Times New Roman"/>
          <w:sz w:val="28"/>
          <w:szCs w:val="28"/>
        </w:rPr>
        <w:t> (нормальность) поведения, принятие культу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ных норм. Таким является поведение человека, получившего хорошее обр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зование, имеющего престижную работу, продвигающегося по карьерной лестнице и т. п. Такое поведение реализует как собственные потребности, так и ориентировано на других (соблюдены нормы). Это, строго говоря, как раз единственный тип </w:t>
      </w:r>
      <w:proofErr w:type="spellStart"/>
      <w:r w:rsidRPr="00426EBE">
        <w:rPr>
          <w:rFonts w:ascii="Times New Roman" w:hAnsi="Times New Roman"/>
          <w:sz w:val="28"/>
          <w:szCs w:val="28"/>
        </w:rPr>
        <w:t>недевиан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поведения, по отношению к которому выделены разные типы девиации.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Инновационное поведение</w:t>
      </w:r>
      <w:r w:rsidRPr="00426EBE">
        <w:rPr>
          <w:rFonts w:ascii="Times New Roman" w:hAnsi="Times New Roman"/>
          <w:sz w:val="28"/>
          <w:szCs w:val="28"/>
        </w:rPr>
        <w:t>, с одной стороны, означает согласие с цел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ми своей жизнедеятельности, одобряемыми в данном обществе (кул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 xml:space="preserve">туре), но, с другой стороны, не следует общественно одобряемым средствам их достижения. </w:t>
      </w:r>
      <w:proofErr w:type="spellStart"/>
      <w:r w:rsidRPr="00426EBE">
        <w:rPr>
          <w:rFonts w:ascii="Times New Roman" w:hAnsi="Times New Roman"/>
          <w:sz w:val="28"/>
          <w:szCs w:val="28"/>
        </w:rPr>
        <w:t>Инноваторы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используют новые, нестандартные,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девиантные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сре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 xml:space="preserve">ства достижения общественно-полезных целей. В постсоветской России множество </w:t>
      </w:r>
      <w:proofErr w:type="spellStart"/>
      <w:r w:rsidRPr="00426EBE">
        <w:rPr>
          <w:rFonts w:ascii="Times New Roman" w:hAnsi="Times New Roman"/>
          <w:sz w:val="28"/>
          <w:szCs w:val="28"/>
        </w:rPr>
        <w:t>инноваторов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занялись приватизацией государственной </w:t>
      </w:r>
      <w:r w:rsidRPr="00426EBE">
        <w:rPr>
          <w:rFonts w:ascii="Times New Roman" w:hAnsi="Times New Roman"/>
          <w:sz w:val="28"/>
          <w:szCs w:val="28"/>
        </w:rPr>
        <w:lastRenderedPageBreak/>
        <w:t>собственности, строительством финансовых «пирамид», вымогательством («рэк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том») и т. п.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EBE">
        <w:rPr>
          <w:rFonts w:ascii="Times New Roman" w:hAnsi="Times New Roman"/>
          <w:bCs/>
          <w:sz w:val="28"/>
          <w:szCs w:val="28"/>
        </w:rPr>
        <w:t>Ритуализм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 доводит до абсурда принципы и нормы данного общества. </w:t>
      </w:r>
      <w:proofErr w:type="spellStart"/>
      <w:r w:rsidRPr="00426EBE">
        <w:rPr>
          <w:rFonts w:ascii="Times New Roman" w:hAnsi="Times New Roman"/>
          <w:sz w:val="28"/>
          <w:szCs w:val="28"/>
        </w:rPr>
        <w:t>Ритуалисты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— бюрократ, требующий соблюдения всех формальностей от просителя, и забастовщики, работающие «по правилам», что приводит к остановке с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мой работы.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EBE">
        <w:rPr>
          <w:rFonts w:ascii="Times New Roman" w:hAnsi="Times New Roman"/>
          <w:bCs/>
          <w:sz w:val="28"/>
          <w:szCs w:val="28"/>
        </w:rPr>
        <w:t>Ретреатизм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 (бегство от действительности) — это вид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дения, при котором человек отвергает и одобряемые обществом цели, и пути (средства, время, издержки) их достижения. Такое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девиантное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поведение присуще бомжам, </w:t>
      </w:r>
      <w:proofErr w:type="gramStart"/>
      <w:r w:rsidRPr="00426EBE">
        <w:rPr>
          <w:rFonts w:ascii="Times New Roman" w:hAnsi="Times New Roman"/>
          <w:sz w:val="28"/>
          <w:szCs w:val="28"/>
        </w:rPr>
        <w:t>пьяницам</w:t>
      </w:r>
      <w:proofErr w:type="gramEnd"/>
      <w:r w:rsidRPr="00426EBE">
        <w:rPr>
          <w:rFonts w:ascii="Times New Roman" w:hAnsi="Times New Roman"/>
          <w:sz w:val="28"/>
          <w:szCs w:val="28"/>
        </w:rPr>
        <w:t>, наркоманам, монахам и т. п.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Революция</w:t>
      </w:r>
      <w:r w:rsidRPr="00426EBE">
        <w:rPr>
          <w:rFonts w:ascii="Times New Roman" w:hAnsi="Times New Roman"/>
          <w:sz w:val="28"/>
          <w:szCs w:val="28"/>
        </w:rPr>
        <w:t xml:space="preserve"> (бунт) — это форма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поведения, которая не только отрицает устаревшие цели и пути поведения, но и заменяет их нов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ми. Российские большевики во главе с Лениным отвергли цели и средства буржуазно-</w:t>
      </w:r>
      <w:proofErr w:type="gramStart"/>
      <w:r w:rsidRPr="00426EBE">
        <w:rPr>
          <w:rFonts w:ascii="Times New Roman" w:hAnsi="Times New Roman"/>
          <w:sz w:val="28"/>
          <w:szCs w:val="28"/>
        </w:rPr>
        <w:t>демократического общества</w:t>
      </w:r>
      <w:proofErr w:type="gramEnd"/>
      <w:r w:rsidRPr="00426EBE">
        <w:rPr>
          <w:rFonts w:ascii="Times New Roman" w:hAnsi="Times New Roman"/>
          <w:sz w:val="28"/>
          <w:szCs w:val="28"/>
        </w:rPr>
        <w:t>, складывавшегося в 1917 году в Ро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сии после свержения самодержавия, и восстановили последнее на новой идеологической, политической, экономической и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циальной основе.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Из сказанного видно, что конформизм и девиация — два противоположных видов поведения, которые взаимно пре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полагают и исключают одно другое. Из описания типов девиации следует, что она не является исключ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тельно негативным видом поведения людей, как это может показаться на первый взгляд. Юрий Деточки н в фильме «Берегись автомобиля» ради благородных целей — борьбы со спекуля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тами и «</w:t>
      </w:r>
      <w:proofErr w:type="spellStart"/>
      <w:r w:rsidRPr="00426EBE">
        <w:rPr>
          <w:rFonts w:ascii="Times New Roman" w:hAnsi="Times New Roman"/>
          <w:sz w:val="28"/>
          <w:szCs w:val="28"/>
        </w:rPr>
        <w:t>теневиками</w:t>
      </w:r>
      <w:proofErr w:type="spellEnd"/>
      <w:r w:rsidRPr="00426EBE">
        <w:rPr>
          <w:rFonts w:ascii="Times New Roman" w:hAnsi="Times New Roman"/>
          <w:sz w:val="28"/>
          <w:szCs w:val="28"/>
        </w:rPr>
        <w:t>» — крал у них автомобили, а средства от продажи пер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числял в детские дома.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 xml:space="preserve">Становление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 проходит несколько стадий: 1) появление культурной нормы (например, ориентации на обогащение в постс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ветской России); 2) появление социального слоя, который следует этой но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 xml:space="preserve">ме (например, предпринимателей); 3) превращение в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девиантные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форм деятельности, не ведущих к обогащению (напр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мер, в нашем случае, нищенской жизни многих рабочих и служащих); 4) признание человека (и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циального слоя)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со стороны других;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5) переоценка данной культурной нормы, признание ее относительн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сти.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332125" w:rsidRPr="00426EBE" w:rsidRDefault="00332125" w:rsidP="00332125">
      <w:pPr>
        <w:widowControl/>
        <w:numPr>
          <w:ilvl w:val="0"/>
          <w:numId w:val="46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Как определить границы системы? </w:t>
      </w:r>
    </w:p>
    <w:p w:rsidR="00332125" w:rsidRPr="00426EBE" w:rsidRDefault="00332125" w:rsidP="00332125">
      <w:pPr>
        <w:widowControl/>
        <w:numPr>
          <w:ilvl w:val="0"/>
          <w:numId w:val="46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Что входит в нее, а что составляет ее окружение?</w:t>
      </w:r>
    </w:p>
    <w:p w:rsidR="00332125" w:rsidRPr="00426EBE" w:rsidRDefault="00332125" w:rsidP="00332125">
      <w:pPr>
        <w:widowControl/>
        <w:numPr>
          <w:ilvl w:val="0"/>
          <w:numId w:val="46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Что такое коллективные цели системы и кто формул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рует их? </w:t>
      </w:r>
    </w:p>
    <w:p w:rsidR="00332125" w:rsidRPr="00426EBE" w:rsidRDefault="00332125" w:rsidP="00332125">
      <w:pPr>
        <w:widowControl/>
        <w:numPr>
          <w:ilvl w:val="0"/>
          <w:numId w:val="46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Как определить стандарты, которым будут противопоставлены недоста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ки системы?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Литература:</w:t>
      </w:r>
    </w:p>
    <w:p w:rsidR="00332125" w:rsidRPr="00736CB3" w:rsidRDefault="00332125" w:rsidP="00332125">
      <w:pPr>
        <w:widowControl/>
        <w:numPr>
          <w:ilvl w:val="0"/>
          <w:numId w:val="47"/>
        </w:numPr>
        <w:tabs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6CB3">
        <w:rPr>
          <w:rFonts w:ascii="Times New Roman" w:hAnsi="Times New Roman"/>
          <w:sz w:val="28"/>
          <w:szCs w:val="28"/>
        </w:rPr>
        <w:fldChar w:fldCharType="begin"/>
      </w:r>
      <w:r w:rsidRPr="00736CB3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736CB3">
        <w:rPr>
          <w:rFonts w:ascii="Times New Roman" w:hAnsi="Times New Roman"/>
          <w:sz w:val="28"/>
          <w:szCs w:val="28"/>
        </w:rPr>
      </w:r>
      <w:r w:rsidRPr="00736CB3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736CB3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736CB3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736CB3">
        <w:rPr>
          <w:rFonts w:ascii="Times New Roman" w:hAnsi="Times New Roman"/>
          <w:sz w:val="28"/>
          <w:szCs w:val="28"/>
        </w:rPr>
        <w:t>Кикоть</w:t>
      </w:r>
      <w:proofErr w:type="spellEnd"/>
      <w:r w:rsidRPr="00736CB3">
        <w:rPr>
          <w:rFonts w:ascii="Times New Roman" w:hAnsi="Times New Roman"/>
          <w:sz w:val="28"/>
          <w:szCs w:val="28"/>
        </w:rPr>
        <w:t xml:space="preserve"> В.Я. Социальное управление. Теория, методол</w:t>
      </w:r>
      <w:r w:rsidRPr="00736CB3">
        <w:rPr>
          <w:rFonts w:ascii="Times New Roman" w:hAnsi="Times New Roman"/>
          <w:sz w:val="28"/>
          <w:szCs w:val="28"/>
        </w:rPr>
        <w:t>о</w:t>
      </w:r>
      <w:r w:rsidRPr="00736CB3">
        <w:rPr>
          <w:rFonts w:ascii="Times New Roman" w:hAnsi="Times New Roman"/>
          <w:sz w:val="28"/>
          <w:szCs w:val="28"/>
        </w:rPr>
        <w:t>гия, практика. Учебное пособие для вузов</w:t>
      </w:r>
      <w:proofErr w:type="gramStart"/>
      <w:r w:rsidRPr="00736CB3">
        <w:rPr>
          <w:rFonts w:ascii="Times New Roman" w:hAnsi="Times New Roman"/>
          <w:sz w:val="28"/>
          <w:szCs w:val="28"/>
        </w:rPr>
        <w:t>/ П</w:t>
      </w:r>
      <w:proofErr w:type="gramEnd"/>
      <w:r w:rsidRPr="00736CB3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736CB3">
        <w:rPr>
          <w:rFonts w:ascii="Times New Roman" w:hAnsi="Times New Roman"/>
          <w:sz w:val="28"/>
          <w:szCs w:val="28"/>
        </w:rPr>
        <w:t>Кикоть</w:t>
      </w:r>
      <w:proofErr w:type="spellEnd"/>
      <w:r w:rsidRPr="00736CB3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332125" w:rsidRPr="00736CB3" w:rsidRDefault="00332125" w:rsidP="00332125">
      <w:pPr>
        <w:pStyle w:val="1"/>
        <w:numPr>
          <w:ilvl w:val="0"/>
          <w:numId w:val="47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rStyle w:val="a8"/>
          <w:color w:val="auto"/>
          <w:szCs w:val="28"/>
          <w:u w:val="none"/>
        </w:rPr>
      </w:pPr>
      <w:r w:rsidRPr="00736CB3">
        <w:rPr>
          <w:bCs/>
          <w:szCs w:val="28"/>
        </w:rPr>
        <w:lastRenderedPageBreak/>
        <w:t>Дробышева Л. А. Экономика, маркетинг, менеджмент: Учебное пособие./ Изд</w:t>
      </w:r>
      <w:r w:rsidRPr="00736CB3">
        <w:rPr>
          <w:bCs/>
          <w:szCs w:val="28"/>
        </w:rPr>
        <w:t>а</w:t>
      </w:r>
      <w:r w:rsidRPr="00736CB3">
        <w:rPr>
          <w:bCs/>
          <w:szCs w:val="28"/>
        </w:rPr>
        <w:t>тельство «Дашков и</w:t>
      </w:r>
      <w:proofErr w:type="gramStart"/>
      <w:r w:rsidRPr="00736CB3">
        <w:rPr>
          <w:bCs/>
          <w:szCs w:val="28"/>
        </w:rPr>
        <w:t xml:space="preserve"> К</w:t>
      </w:r>
      <w:proofErr w:type="gramEnd"/>
      <w:r w:rsidRPr="00736CB3">
        <w:rPr>
          <w:bCs/>
          <w:szCs w:val="28"/>
        </w:rPr>
        <w:t>», 2009 год. – 152с.</w:t>
      </w:r>
    </w:p>
    <w:p w:rsidR="00332125" w:rsidRPr="00736CB3" w:rsidRDefault="00332125" w:rsidP="00332125">
      <w:pPr>
        <w:pStyle w:val="1"/>
        <w:numPr>
          <w:ilvl w:val="0"/>
          <w:numId w:val="47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szCs w:val="28"/>
        </w:rPr>
      </w:pPr>
      <w:r w:rsidRPr="00736CB3">
        <w:rPr>
          <w:rStyle w:val="a8"/>
          <w:color w:val="auto"/>
          <w:szCs w:val="28"/>
          <w:u w:val="none"/>
        </w:rPr>
        <w:t>Жильцов</w:t>
      </w:r>
      <w:r w:rsidRPr="00736CB3">
        <w:rPr>
          <w:szCs w:val="28"/>
        </w:rPr>
        <w:fldChar w:fldCharType="end"/>
      </w:r>
      <w:r w:rsidRPr="00736CB3">
        <w:rPr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736CB3">
        <w:rPr>
          <w:szCs w:val="28"/>
        </w:rPr>
        <w:t>Под</w:t>
      </w:r>
      <w:proofErr w:type="gramStart"/>
      <w:r w:rsidRPr="00736CB3">
        <w:rPr>
          <w:szCs w:val="28"/>
        </w:rPr>
        <w:t>.р</w:t>
      </w:r>
      <w:proofErr w:type="gramEnd"/>
      <w:r w:rsidRPr="00736CB3">
        <w:rPr>
          <w:szCs w:val="28"/>
        </w:rPr>
        <w:t>ед</w:t>
      </w:r>
      <w:proofErr w:type="spellEnd"/>
      <w:r w:rsidRPr="00736CB3">
        <w:rPr>
          <w:szCs w:val="28"/>
        </w:rPr>
        <w:t xml:space="preserve">. д.э.н. </w:t>
      </w:r>
      <w:hyperlink r:id="rId14" w:tgtFrame="_blank" w:history="1">
        <w:r w:rsidRPr="00736CB3">
          <w:rPr>
            <w:rStyle w:val="a8"/>
            <w:color w:val="auto"/>
            <w:szCs w:val="28"/>
            <w:u w:val="none"/>
          </w:rPr>
          <w:t xml:space="preserve">Е.Н. </w:t>
        </w:r>
        <w:proofErr w:type="spellStart"/>
        <w:r w:rsidRPr="00736CB3">
          <w:rPr>
            <w:rStyle w:val="a8"/>
            <w:color w:val="auto"/>
            <w:szCs w:val="28"/>
            <w:u w:val="none"/>
          </w:rPr>
          <w:t>Жильцова</w:t>
        </w:r>
        <w:proofErr w:type="spellEnd"/>
      </w:hyperlink>
      <w:r w:rsidRPr="00736CB3">
        <w:rPr>
          <w:szCs w:val="28"/>
        </w:rPr>
        <w:t>,</w:t>
      </w:r>
      <w:r w:rsidRPr="00736CB3">
        <w:rPr>
          <w:rStyle w:val="apple-converted-space"/>
          <w:szCs w:val="28"/>
        </w:rPr>
        <w:t xml:space="preserve"> д.э.н., проф. </w:t>
      </w:r>
      <w:hyperlink r:id="rId15" w:tgtFrame="_blank" w:history="1">
        <w:r w:rsidRPr="00736CB3">
          <w:rPr>
            <w:rStyle w:val="a8"/>
            <w:color w:val="auto"/>
            <w:szCs w:val="28"/>
            <w:u w:val="none"/>
          </w:rPr>
          <w:t>Е.В. Егорова</w:t>
        </w:r>
      </w:hyperlink>
      <w:r w:rsidRPr="00736CB3">
        <w:rPr>
          <w:szCs w:val="28"/>
        </w:rPr>
        <w:t>.-М.: Издательско-торговая корпорация «Дашков и К», 2015.-496с.</w:t>
      </w:r>
      <w:r w:rsidRPr="00736CB3">
        <w:rPr>
          <w:szCs w:val="28"/>
        </w:rPr>
        <w:fldChar w:fldCharType="begin"/>
      </w:r>
      <w:r w:rsidRPr="00736CB3">
        <w:rPr>
          <w:szCs w:val="28"/>
        </w:rPr>
        <w:instrText xml:space="preserve"> HYPERLINK "http://www.knigafund.ru/books/170837" </w:instrText>
      </w:r>
      <w:r w:rsidRPr="00736CB3">
        <w:rPr>
          <w:szCs w:val="28"/>
        </w:rPr>
      </w:r>
      <w:r w:rsidRPr="00736CB3">
        <w:rPr>
          <w:szCs w:val="28"/>
        </w:rPr>
        <w:fldChar w:fldCharType="separate"/>
      </w:r>
    </w:p>
    <w:p w:rsidR="00332125" w:rsidRPr="00736CB3" w:rsidRDefault="00332125" w:rsidP="00332125">
      <w:pPr>
        <w:pStyle w:val="1"/>
        <w:numPr>
          <w:ilvl w:val="0"/>
          <w:numId w:val="47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szCs w:val="28"/>
        </w:rPr>
      </w:pPr>
      <w:r w:rsidRPr="00736CB3">
        <w:rPr>
          <w:rStyle w:val="a8"/>
          <w:color w:val="auto"/>
          <w:szCs w:val="28"/>
          <w:u w:val="none"/>
        </w:rPr>
        <w:t>Профессоров Е.И.</w:t>
      </w:r>
      <w:r w:rsidRPr="00736CB3">
        <w:rPr>
          <w:rStyle w:val="a8"/>
          <w:bCs/>
          <w:color w:val="auto"/>
          <w:szCs w:val="28"/>
          <w:u w:val="none"/>
        </w:rPr>
        <w:t xml:space="preserve"> Управление в социальной работе: Учебник для бакалавров</w:t>
      </w:r>
      <w:proofErr w:type="gramStart"/>
      <w:r w:rsidRPr="00736CB3">
        <w:rPr>
          <w:szCs w:val="28"/>
        </w:rPr>
        <w:fldChar w:fldCharType="end"/>
      </w:r>
      <w:r w:rsidRPr="00736CB3">
        <w:rPr>
          <w:szCs w:val="28"/>
        </w:rPr>
        <w:t xml:space="preserve">/ </w:t>
      </w:r>
      <w:hyperlink r:id="rId16" w:tgtFrame="_blank" w:history="1">
        <w:r w:rsidRPr="00736CB3">
          <w:rPr>
            <w:rStyle w:val="a8"/>
            <w:color w:val="auto"/>
            <w:szCs w:val="28"/>
            <w:u w:val="none"/>
          </w:rPr>
          <w:t>П</w:t>
        </w:r>
        <w:proofErr w:type="gramEnd"/>
        <w:r w:rsidRPr="00736CB3">
          <w:rPr>
            <w:rStyle w:val="a8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736CB3">
          <w:rPr>
            <w:rStyle w:val="a8"/>
            <w:color w:val="auto"/>
            <w:szCs w:val="28"/>
            <w:u w:val="none"/>
          </w:rPr>
          <w:t>Холостовой</w:t>
        </w:r>
        <w:proofErr w:type="spellEnd"/>
      </w:hyperlink>
      <w:r w:rsidRPr="00736CB3">
        <w:rPr>
          <w:szCs w:val="28"/>
        </w:rPr>
        <w:t>,</w:t>
      </w:r>
      <w:r w:rsidRPr="00736CB3">
        <w:rPr>
          <w:rStyle w:val="apple-converted-space"/>
          <w:szCs w:val="28"/>
        </w:rPr>
        <w:t xml:space="preserve"> </w:t>
      </w:r>
      <w:hyperlink r:id="rId17" w:tgtFrame="_blank" w:history="1">
        <w:r w:rsidRPr="00736CB3">
          <w:rPr>
            <w:rStyle w:val="a8"/>
            <w:color w:val="auto"/>
            <w:szCs w:val="28"/>
            <w:u w:val="none"/>
          </w:rPr>
          <w:t>О.Г. Прохоровой</w:t>
        </w:r>
      </w:hyperlink>
      <w:r w:rsidRPr="00736CB3">
        <w:rPr>
          <w:szCs w:val="28"/>
        </w:rPr>
        <w:t>,</w:t>
      </w:r>
      <w:r w:rsidRPr="00736CB3">
        <w:rPr>
          <w:rStyle w:val="apple-converted-space"/>
          <w:szCs w:val="28"/>
        </w:rPr>
        <w:t xml:space="preserve"> </w:t>
      </w:r>
      <w:hyperlink r:id="rId18" w:tgtFrame="_blank" w:history="1">
        <w:r w:rsidRPr="00736CB3">
          <w:rPr>
            <w:rStyle w:val="a8"/>
            <w:color w:val="auto"/>
            <w:szCs w:val="28"/>
            <w:u w:val="none"/>
          </w:rPr>
          <w:t xml:space="preserve">Е.И. </w:t>
        </w:r>
        <w:proofErr w:type="spellStart"/>
        <w:r w:rsidRPr="00736CB3">
          <w:rPr>
            <w:rStyle w:val="a8"/>
            <w:color w:val="auto"/>
            <w:szCs w:val="28"/>
            <w:u w:val="none"/>
          </w:rPr>
          <w:t>К</w:t>
        </w:r>
        <w:r w:rsidRPr="00736CB3">
          <w:rPr>
            <w:rStyle w:val="a8"/>
            <w:color w:val="auto"/>
            <w:szCs w:val="28"/>
            <w:u w:val="none"/>
          </w:rPr>
          <w:t>о</w:t>
        </w:r>
        <w:r w:rsidRPr="00736CB3">
          <w:rPr>
            <w:rStyle w:val="a8"/>
            <w:color w:val="auto"/>
            <w:szCs w:val="28"/>
            <w:u w:val="none"/>
          </w:rPr>
          <w:t>марова</w:t>
        </w:r>
      </w:hyperlink>
      <w:r w:rsidRPr="00736CB3">
        <w:rPr>
          <w:szCs w:val="28"/>
        </w:rPr>
        <w:t>.-М.:Издательско-торговая</w:t>
      </w:r>
      <w:proofErr w:type="spellEnd"/>
      <w:r w:rsidRPr="00736CB3">
        <w:rPr>
          <w:szCs w:val="28"/>
        </w:rPr>
        <w:t xml:space="preserve"> корпорация «Дашков и К»,</w:t>
      </w:r>
      <w:r w:rsidRPr="00736CB3">
        <w:rPr>
          <w:rStyle w:val="apple-converted-space"/>
          <w:szCs w:val="28"/>
        </w:rPr>
        <w:t xml:space="preserve"> </w:t>
      </w:r>
      <w:r w:rsidRPr="00736CB3">
        <w:rPr>
          <w:szCs w:val="28"/>
        </w:rPr>
        <w:t>2013.</w:t>
      </w:r>
      <w:r w:rsidRPr="00736CB3">
        <w:rPr>
          <w:rStyle w:val="apple-converted-space"/>
          <w:szCs w:val="28"/>
        </w:rPr>
        <w:t>-</w:t>
      </w:r>
      <w:r w:rsidRPr="00736CB3">
        <w:rPr>
          <w:szCs w:val="28"/>
        </w:rPr>
        <w:t>300 с.</w:t>
      </w:r>
    </w:p>
    <w:p w:rsidR="00332125" w:rsidRPr="00736CB3" w:rsidRDefault="00332125" w:rsidP="00332125">
      <w:pPr>
        <w:pStyle w:val="af0"/>
        <w:numPr>
          <w:ilvl w:val="0"/>
          <w:numId w:val="47"/>
        </w:numPr>
        <w:tabs>
          <w:tab w:val="left" w:pos="426"/>
          <w:tab w:val="left" w:pos="851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736CB3">
        <w:rPr>
          <w:bCs/>
          <w:sz w:val="28"/>
          <w:szCs w:val="28"/>
        </w:rPr>
        <w:t>Тульчинский</w:t>
      </w:r>
      <w:proofErr w:type="spellEnd"/>
      <w:r w:rsidRPr="00736CB3">
        <w:rPr>
          <w:bCs/>
          <w:sz w:val="28"/>
          <w:szCs w:val="28"/>
        </w:rPr>
        <w:t xml:space="preserve"> Г. Л. Герасимов С. В. </w:t>
      </w:r>
      <w:proofErr w:type="spellStart"/>
      <w:r w:rsidRPr="00736CB3">
        <w:rPr>
          <w:bCs/>
          <w:sz w:val="28"/>
          <w:szCs w:val="28"/>
        </w:rPr>
        <w:t>Лохина</w:t>
      </w:r>
      <w:proofErr w:type="spellEnd"/>
      <w:r w:rsidRPr="00736CB3">
        <w:rPr>
          <w:bCs/>
          <w:sz w:val="28"/>
          <w:szCs w:val="28"/>
        </w:rPr>
        <w:t xml:space="preserve"> Т. Е. Менеджмент специал</w:t>
      </w:r>
      <w:r w:rsidRPr="00736CB3">
        <w:rPr>
          <w:bCs/>
          <w:sz w:val="28"/>
          <w:szCs w:val="28"/>
        </w:rPr>
        <w:t>ь</w:t>
      </w:r>
      <w:r w:rsidRPr="00736CB3">
        <w:rPr>
          <w:bCs/>
          <w:sz w:val="28"/>
          <w:szCs w:val="28"/>
        </w:rPr>
        <w:t>ных событий в сфере культуры: Учебное пособие./ М: «Планета музыки», 2010, 384 с.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5C4"/>
    <w:multiLevelType w:val="hybridMultilevel"/>
    <w:tmpl w:val="F5845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B59D0"/>
    <w:multiLevelType w:val="multilevel"/>
    <w:tmpl w:val="A11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072E3"/>
    <w:multiLevelType w:val="multilevel"/>
    <w:tmpl w:val="5860C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C2F9F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5564170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0517B0B"/>
    <w:multiLevelType w:val="hybridMultilevel"/>
    <w:tmpl w:val="5860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651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3E12346"/>
    <w:multiLevelType w:val="multilevel"/>
    <w:tmpl w:val="6DCEDD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12014"/>
    <w:multiLevelType w:val="hybridMultilevel"/>
    <w:tmpl w:val="C4A46F96"/>
    <w:lvl w:ilvl="0" w:tplc="60481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46036"/>
    <w:multiLevelType w:val="hybridMultilevel"/>
    <w:tmpl w:val="607611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685A65"/>
    <w:multiLevelType w:val="multilevel"/>
    <w:tmpl w:val="5D5C18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5">
    <w:nsid w:val="3B782364"/>
    <w:multiLevelType w:val="hybridMultilevel"/>
    <w:tmpl w:val="AF9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09EF"/>
    <w:multiLevelType w:val="hybridMultilevel"/>
    <w:tmpl w:val="ADA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F55EB"/>
    <w:multiLevelType w:val="multilevel"/>
    <w:tmpl w:val="844CD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80EC2"/>
    <w:multiLevelType w:val="multilevel"/>
    <w:tmpl w:val="9FD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63F58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32852"/>
    <w:multiLevelType w:val="hybridMultilevel"/>
    <w:tmpl w:val="3CF8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75A028C"/>
    <w:multiLevelType w:val="hybridMultilevel"/>
    <w:tmpl w:val="EB9C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B5834"/>
    <w:multiLevelType w:val="multilevel"/>
    <w:tmpl w:val="2ADCB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E13FD7"/>
    <w:multiLevelType w:val="hybridMultilevel"/>
    <w:tmpl w:val="CC94E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8726AA"/>
    <w:multiLevelType w:val="hybridMultilevel"/>
    <w:tmpl w:val="E59E5C7C"/>
    <w:lvl w:ilvl="0" w:tplc="4E023454">
      <w:numFmt w:val="bullet"/>
      <w:lvlText w:val="·"/>
      <w:lvlJc w:val="left"/>
      <w:pPr>
        <w:ind w:left="1032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4446CDE"/>
    <w:multiLevelType w:val="multilevel"/>
    <w:tmpl w:val="78FE3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CF6D0A"/>
    <w:multiLevelType w:val="hybridMultilevel"/>
    <w:tmpl w:val="886AF1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FF72956"/>
    <w:multiLevelType w:val="multilevel"/>
    <w:tmpl w:val="22C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1C4135"/>
    <w:multiLevelType w:val="hybridMultilevel"/>
    <w:tmpl w:val="EEDE7584"/>
    <w:lvl w:ilvl="0" w:tplc="E278B9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791B5BD2"/>
    <w:multiLevelType w:val="multilevel"/>
    <w:tmpl w:val="B9301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>
    <w:nsid w:val="792727DA"/>
    <w:multiLevelType w:val="multilevel"/>
    <w:tmpl w:val="3566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2A16E2"/>
    <w:multiLevelType w:val="multilevel"/>
    <w:tmpl w:val="41CA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7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3"/>
  </w:num>
  <w:num w:numId="3">
    <w:abstractNumId w:val="37"/>
  </w:num>
  <w:num w:numId="4">
    <w:abstractNumId w:val="40"/>
  </w:num>
  <w:num w:numId="5">
    <w:abstractNumId w:val="46"/>
  </w:num>
  <w:num w:numId="6">
    <w:abstractNumId w:val="25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45"/>
  </w:num>
  <w:num w:numId="11">
    <w:abstractNumId w:val="12"/>
  </w:num>
  <w:num w:numId="12">
    <w:abstractNumId w:val="47"/>
  </w:num>
  <w:num w:numId="13">
    <w:abstractNumId w:val="9"/>
  </w:num>
  <w:num w:numId="14">
    <w:abstractNumId w:val="19"/>
  </w:num>
  <w:num w:numId="15">
    <w:abstractNumId w:val="38"/>
  </w:num>
  <w:num w:numId="16">
    <w:abstractNumId w:val="8"/>
  </w:num>
  <w:num w:numId="17">
    <w:abstractNumId w:val="2"/>
  </w:num>
  <w:num w:numId="18">
    <w:abstractNumId w:val="14"/>
  </w:num>
  <w:num w:numId="19">
    <w:abstractNumId w:val="42"/>
  </w:num>
  <w:num w:numId="20">
    <w:abstractNumId w:val="26"/>
  </w:num>
  <w:num w:numId="21">
    <w:abstractNumId w:val="6"/>
  </w:num>
  <w:num w:numId="22">
    <w:abstractNumId w:val="18"/>
  </w:num>
  <w:num w:numId="23">
    <w:abstractNumId w:val="27"/>
  </w:num>
  <w:num w:numId="24">
    <w:abstractNumId w:val="17"/>
  </w:num>
  <w:num w:numId="25">
    <w:abstractNumId w:val="15"/>
  </w:num>
  <w:num w:numId="26">
    <w:abstractNumId w:val="41"/>
  </w:num>
  <w:num w:numId="27">
    <w:abstractNumId w:val="11"/>
  </w:num>
  <w:num w:numId="28">
    <w:abstractNumId w:val="10"/>
  </w:num>
  <w:num w:numId="29">
    <w:abstractNumId w:val="5"/>
  </w:num>
  <w:num w:numId="30">
    <w:abstractNumId w:val="1"/>
  </w:num>
  <w:num w:numId="31">
    <w:abstractNumId w:val="44"/>
  </w:num>
  <w:num w:numId="32">
    <w:abstractNumId w:val="43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22"/>
  </w:num>
  <w:num w:numId="38">
    <w:abstractNumId w:val="20"/>
  </w:num>
  <w:num w:numId="39">
    <w:abstractNumId w:val="0"/>
  </w:num>
  <w:num w:numId="4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3"/>
  </w:num>
  <w:num w:numId="42">
    <w:abstractNumId w:val="29"/>
  </w:num>
  <w:num w:numId="43">
    <w:abstractNumId w:val="30"/>
  </w:num>
  <w:num w:numId="44">
    <w:abstractNumId w:val="32"/>
  </w:num>
  <w:num w:numId="45">
    <w:abstractNumId w:val="31"/>
  </w:num>
  <w:num w:numId="46">
    <w:abstractNumId w:val="24"/>
  </w:num>
  <w:num w:numId="47">
    <w:abstractNumId w:val="23"/>
  </w:num>
  <w:num w:numId="48">
    <w:abstractNumId w:val="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6B"/>
    <w:rsid w:val="0012196B"/>
    <w:rsid w:val="00332125"/>
    <w:rsid w:val="004B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2125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2125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332125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32125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32125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332125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332125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332125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21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21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21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3212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32125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332125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2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32125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332125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33212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32125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1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332125"/>
    <w:rPr>
      <w:rFonts w:cs="Times New Roman"/>
    </w:rPr>
  </w:style>
  <w:style w:type="paragraph" w:styleId="ab">
    <w:name w:val="List Paragraph"/>
    <w:basedOn w:val="a"/>
    <w:uiPriority w:val="34"/>
    <w:qFormat/>
    <w:rsid w:val="00332125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33212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3212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32125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332125"/>
    <w:rPr>
      <w:rFonts w:cs="Times New Roman"/>
      <w:b/>
    </w:rPr>
  </w:style>
  <w:style w:type="character" w:customStyle="1" w:styleId="apple-converted-space">
    <w:name w:val="apple-converted-space"/>
    <w:rsid w:val="00332125"/>
  </w:style>
  <w:style w:type="character" w:styleId="af2">
    <w:name w:val="FollowedHyperlink"/>
    <w:basedOn w:val="a0"/>
    <w:uiPriority w:val="99"/>
    <w:rsid w:val="00332125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332125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332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332125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332125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33212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2125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2125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332125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32125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32125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332125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332125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332125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21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21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21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3212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32125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332125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2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32125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332125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33212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32125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1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332125"/>
    <w:rPr>
      <w:rFonts w:cs="Times New Roman"/>
    </w:rPr>
  </w:style>
  <w:style w:type="paragraph" w:styleId="ab">
    <w:name w:val="List Paragraph"/>
    <w:basedOn w:val="a"/>
    <w:uiPriority w:val="34"/>
    <w:qFormat/>
    <w:rsid w:val="00332125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33212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3212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32125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332125"/>
    <w:rPr>
      <w:rFonts w:cs="Times New Roman"/>
      <w:b/>
    </w:rPr>
  </w:style>
  <w:style w:type="character" w:customStyle="1" w:styleId="apple-converted-space">
    <w:name w:val="apple-converted-space"/>
    <w:rsid w:val="00332125"/>
  </w:style>
  <w:style w:type="character" w:styleId="af2">
    <w:name w:val="FollowedHyperlink"/>
    <w:basedOn w:val="a0"/>
    <w:uiPriority w:val="99"/>
    <w:rsid w:val="00332125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332125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332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332125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332125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33212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XIX_%D0%B2%D0%B5%D0%BA" TargetMode="External"/><Relationship Id="rId13" Type="http://schemas.openxmlformats.org/officeDocument/2006/relationships/hyperlink" Target="http://www.grandars.ru/college/sociologiya/sociologiya-parsonsa.html" TargetMode="External"/><Relationship Id="rId18" Type="http://schemas.openxmlformats.org/officeDocument/2006/relationships/hyperlink" Target="http://www.knigafund.ru/authors/292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F%D1%80%D0%BE%D0%B1%D0%BB%D0%B5%D0%BC%D0%B0" TargetMode="External"/><Relationship Id="rId12" Type="http://schemas.openxmlformats.org/officeDocument/2006/relationships/hyperlink" Target="http://www.grandars.ru/college/psihologiya/konformizm.html" TargetMode="External"/><Relationship Id="rId17" Type="http://schemas.openxmlformats.org/officeDocument/2006/relationships/hyperlink" Target="http://www.knigafund.ru/authors/2856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nigafund.ru/authors/28563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0%B1%D1%89%D0%B5%D1%81%D1%82%D0%B2%D0%BE" TargetMode="External"/><Relationship Id="rId11" Type="http://schemas.openxmlformats.org/officeDocument/2006/relationships/hyperlink" Target="http://www.grandars.ru/college/sociologiya/socialnoe-vzaimodeystvi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nigafund.ru/authors/31599" TargetMode="External"/><Relationship Id="rId10" Type="http://schemas.openxmlformats.org/officeDocument/2006/relationships/hyperlink" Target="http://www.grandars.ru/college/sociologiya/deviantnoe-povedenie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ndars.ru/college/sociologiya/socialnye-izmeneniya.html" TargetMode="External"/><Relationship Id="rId14" Type="http://schemas.openxmlformats.org/officeDocument/2006/relationships/hyperlink" Target="http://www.knigafund.ru/authors/315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7572</Words>
  <Characters>43163</Characters>
  <Application>Microsoft Office Word</Application>
  <DocSecurity>0</DocSecurity>
  <Lines>359</Lines>
  <Paragraphs>101</Paragraphs>
  <ScaleCrop>false</ScaleCrop>
  <Company>SPecialiST RePack</Company>
  <LinksUpToDate>false</LinksUpToDate>
  <CharactersWithSpaces>50634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2015-11-01T05:09:00Z</dcterms:created>
  <dcterms:modified xsi:type="dcterms:W3CDTF">2015-11-01T05:11:00Z</dcterms:modified>
</cp:coreProperties>
</file>